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57728" w14:textId="77777777" w:rsidR="003414B7" w:rsidRDefault="00000000">
      <w:pPr>
        <w:spacing w:line="560" w:lineRule="exact"/>
        <w:jc w:val="left"/>
        <w:rPr>
          <w:rFonts w:ascii="Times New Roman" w:eastAsia="黑体" w:hAnsi="Times New Roman" w:cs="Times New Roman"/>
          <w:snapToGrid w:val="0"/>
          <w:color w:val="000000" w:themeColor="text1"/>
          <w:kern w:val="0"/>
          <w:sz w:val="32"/>
          <w:szCs w:val="32"/>
          <w14:ligatures w14:val="standardContextual"/>
        </w:rPr>
      </w:pPr>
      <w:r>
        <w:rPr>
          <w:rFonts w:ascii="Times New Roman" w:eastAsia="黑体" w:hAnsi="Times New Roman" w:cs="Times New Roman"/>
          <w:snapToGrid w:val="0"/>
          <w:color w:val="000000" w:themeColor="text1"/>
          <w:kern w:val="0"/>
          <w:sz w:val="32"/>
          <w:szCs w:val="32"/>
          <w14:ligatures w14:val="standardContextual"/>
        </w:rPr>
        <w:t>附件</w:t>
      </w:r>
      <w:r>
        <w:rPr>
          <w:rFonts w:ascii="Times New Roman" w:eastAsia="黑体" w:hAnsi="Times New Roman" w:cs="Times New Roman"/>
          <w:snapToGrid w:val="0"/>
          <w:color w:val="000000" w:themeColor="text1"/>
          <w:kern w:val="0"/>
          <w:sz w:val="32"/>
          <w:szCs w:val="32"/>
          <w14:ligatures w14:val="standardContextual"/>
        </w:rPr>
        <w:t>2</w:t>
      </w:r>
    </w:p>
    <w:p w14:paraId="60D90DAD" w14:textId="77777777" w:rsidR="003414B7" w:rsidRDefault="003414B7">
      <w:pPr>
        <w:spacing w:line="560" w:lineRule="exact"/>
        <w:jc w:val="left"/>
        <w:rPr>
          <w:rFonts w:ascii="Times New Roman" w:eastAsia="黑体" w:hAnsi="Times New Roman" w:cs="Times New Roman"/>
          <w:snapToGrid w:val="0"/>
          <w:color w:val="000000" w:themeColor="text1"/>
          <w:kern w:val="0"/>
          <w:sz w:val="32"/>
          <w:szCs w:val="32"/>
          <w14:ligatures w14:val="standardContextual"/>
        </w:rPr>
      </w:pPr>
    </w:p>
    <w:p w14:paraId="01EE7F04" w14:textId="77777777" w:rsidR="003414B7" w:rsidRDefault="00000000">
      <w:pPr>
        <w:pStyle w:val="1"/>
        <w:keepNext w:val="0"/>
        <w:keepLines w:val="0"/>
        <w:spacing w:line="560" w:lineRule="exact"/>
        <w:jc w:val="center"/>
        <w:rPr>
          <w:rFonts w:ascii="方正小标宋_GBK" w:eastAsia="方正小标宋_GBK" w:hAnsi="Times New Roman" w:cs="Times New Roman"/>
          <w:b w:val="0"/>
          <w:bCs w:val="0"/>
          <w:snapToGrid w:val="0"/>
          <w:color w:val="000000" w:themeColor="text1"/>
          <w:kern w:val="0"/>
          <w:sz w:val="44"/>
          <w:szCs w:val="44"/>
        </w:rPr>
      </w:pPr>
      <w:r>
        <w:rPr>
          <w:rFonts w:ascii="方正小标宋_GBK" w:eastAsia="方正小标宋_GBK" w:hAnsi="Times New Roman" w:cs="Times New Roman" w:hint="eastAsia"/>
          <w:b w:val="0"/>
          <w:bCs w:val="0"/>
          <w:snapToGrid w:val="0"/>
          <w:color w:val="000000" w:themeColor="text1"/>
          <w:kern w:val="0"/>
          <w:sz w:val="44"/>
          <w:szCs w:val="44"/>
        </w:rPr>
        <w:t>粤韵杯2026年湾区中小学生文学与艺术</w:t>
      </w:r>
    </w:p>
    <w:p w14:paraId="358B75C6" w14:textId="77777777" w:rsidR="003414B7" w:rsidRDefault="00000000">
      <w:pPr>
        <w:pStyle w:val="1"/>
        <w:keepNext w:val="0"/>
        <w:keepLines w:val="0"/>
        <w:spacing w:line="560" w:lineRule="exact"/>
        <w:jc w:val="center"/>
        <w:rPr>
          <w:rFonts w:ascii="方正小标宋_GBK" w:eastAsia="方正小标宋_GBK" w:hAnsi="Times New Roman" w:cs="Times New Roman"/>
          <w:b w:val="0"/>
          <w:bCs w:val="0"/>
          <w:snapToGrid w:val="0"/>
          <w:color w:val="000000" w:themeColor="text1"/>
          <w:kern w:val="0"/>
          <w:sz w:val="44"/>
          <w:szCs w:val="44"/>
        </w:rPr>
      </w:pPr>
      <w:r>
        <w:rPr>
          <w:rFonts w:ascii="方正小标宋_GBK" w:eastAsia="方正小标宋_GBK" w:hAnsi="Times New Roman" w:cs="Times New Roman" w:hint="eastAsia"/>
          <w:b w:val="0"/>
          <w:bCs w:val="0"/>
          <w:snapToGrid w:val="0"/>
          <w:color w:val="000000" w:themeColor="text1"/>
          <w:kern w:val="0"/>
          <w:sz w:val="44"/>
          <w:szCs w:val="44"/>
        </w:rPr>
        <w:t>素养大赛</w:t>
      </w:r>
      <w:bookmarkStart w:id="0" w:name="OLE_LINK1"/>
      <w:r>
        <w:rPr>
          <w:rFonts w:ascii="方正小标宋_GBK" w:eastAsia="方正小标宋_GBK" w:hAnsi="Times New Roman" w:cs="Times New Roman" w:hint="eastAsia"/>
          <w:b w:val="0"/>
          <w:bCs w:val="0"/>
          <w:snapToGrid w:val="0"/>
          <w:color w:val="000000" w:themeColor="text1"/>
          <w:kern w:val="0"/>
          <w:sz w:val="44"/>
          <w:szCs w:val="44"/>
        </w:rPr>
        <w:t>阅读比赛细则</w:t>
      </w:r>
      <w:bookmarkEnd w:id="0"/>
    </w:p>
    <w:p w14:paraId="4232050C" w14:textId="77777777" w:rsidR="003414B7" w:rsidRDefault="003414B7">
      <w:pPr>
        <w:spacing w:line="530" w:lineRule="exact"/>
        <w:jc w:val="left"/>
        <w:rPr>
          <w:rFonts w:ascii="Times New Roman" w:eastAsia="黑体" w:hAnsi="Times New Roman" w:cs="Times New Roman"/>
          <w:snapToGrid w:val="0"/>
          <w:color w:val="000000" w:themeColor="text1"/>
          <w:kern w:val="0"/>
          <w:sz w:val="32"/>
          <w:szCs w:val="32"/>
          <w14:ligatures w14:val="standardContextual"/>
        </w:rPr>
      </w:pPr>
    </w:p>
    <w:p w14:paraId="13F87F38" w14:textId="77777777" w:rsidR="003414B7" w:rsidRDefault="00000000">
      <w:pPr>
        <w:pStyle w:val="1"/>
        <w:keepNext w:val="0"/>
        <w:keepLines w:val="0"/>
        <w:spacing w:line="530" w:lineRule="exact"/>
        <w:ind w:firstLineChars="200" w:firstLine="640"/>
        <w:rPr>
          <w:rFonts w:ascii="Times New Roman" w:eastAsia="黑体"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一、活动主题</w:t>
      </w:r>
    </w:p>
    <w:p w14:paraId="3F35435D"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主题：</w:t>
      </w:r>
      <w:bookmarkStart w:id="1" w:name="OLE_LINK2"/>
      <w:r>
        <w:rPr>
          <w:rFonts w:ascii="Times New Roman" w:eastAsia="仿宋_GB2312" w:hAnsi="Times New Roman" w:cs="Times New Roman"/>
          <w:snapToGrid w:val="0"/>
          <w:color w:val="000000" w:themeColor="text1"/>
          <w:kern w:val="0"/>
          <w:sz w:val="32"/>
          <w:szCs w:val="32"/>
        </w:rPr>
        <w:t>科技向新</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绿色未来</w:t>
      </w:r>
      <w:bookmarkEnd w:id="1"/>
    </w:p>
    <w:p w14:paraId="79660D37" w14:textId="77777777" w:rsidR="003414B7" w:rsidRDefault="00000000">
      <w:pPr>
        <w:pStyle w:val="1"/>
        <w:keepNext w:val="0"/>
        <w:keepLines w:val="0"/>
        <w:numPr>
          <w:ilvl w:val="255"/>
          <w:numId w:val="0"/>
        </w:numPr>
        <w:spacing w:line="530" w:lineRule="exact"/>
        <w:ind w:firstLineChars="200" w:firstLine="640"/>
        <w:rPr>
          <w:rFonts w:ascii="Times New Roman" w:eastAsia="仿宋"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二、活动时间</w:t>
      </w:r>
    </w:p>
    <w:p w14:paraId="5B15ED4A"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bookmarkStart w:id="2" w:name="OLE_LINK3"/>
      <w:r>
        <w:rPr>
          <w:rFonts w:ascii="Times New Roman" w:eastAsia="仿宋_GB2312" w:hAnsi="Times New Roman" w:cs="Times New Roman"/>
          <w:snapToGrid w:val="0"/>
          <w:color w:val="000000" w:themeColor="text1"/>
          <w:kern w:val="0"/>
          <w:sz w:val="32"/>
          <w:szCs w:val="32"/>
        </w:rPr>
        <w:t>报名：</w:t>
      </w:r>
      <w:r>
        <w:rPr>
          <w:rFonts w:ascii="Times New Roman" w:eastAsia="仿宋_GB2312" w:hAnsi="Times New Roman" w:cs="Times New Roman"/>
          <w:snapToGrid w:val="0"/>
          <w:color w:val="000000" w:themeColor="text1"/>
          <w:kern w:val="0"/>
          <w:sz w:val="32"/>
          <w:szCs w:val="32"/>
        </w:rPr>
        <w:t>3</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12</w:t>
      </w:r>
      <w:r>
        <w:rPr>
          <w:rFonts w:ascii="Times New Roman" w:eastAsia="仿宋_GB2312" w:hAnsi="Times New Roman" w:cs="Times New Roman"/>
          <w:snapToGrid w:val="0"/>
          <w:color w:val="000000" w:themeColor="text1"/>
          <w:kern w:val="0"/>
          <w:sz w:val="32"/>
          <w:szCs w:val="32"/>
        </w:rPr>
        <w:t>日至</w:t>
      </w:r>
      <w:r>
        <w:rPr>
          <w:rFonts w:ascii="Times New Roman" w:eastAsia="仿宋_GB2312" w:hAnsi="Times New Roman" w:cs="Times New Roman"/>
          <w:snapToGrid w:val="0"/>
          <w:color w:val="000000" w:themeColor="text1"/>
          <w:kern w:val="0"/>
          <w:sz w:val="32"/>
          <w:szCs w:val="32"/>
        </w:rPr>
        <w:t>5</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20</w:t>
      </w:r>
      <w:r>
        <w:rPr>
          <w:rFonts w:ascii="Times New Roman" w:eastAsia="仿宋_GB2312" w:hAnsi="Times New Roman" w:cs="Times New Roman"/>
          <w:snapToGrid w:val="0"/>
          <w:color w:val="000000" w:themeColor="text1"/>
          <w:kern w:val="0"/>
          <w:sz w:val="32"/>
          <w:szCs w:val="32"/>
        </w:rPr>
        <w:t>日</w:t>
      </w:r>
    </w:p>
    <w:p w14:paraId="733D28E4"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初赛答题：</w:t>
      </w:r>
      <w:r>
        <w:rPr>
          <w:rFonts w:ascii="Times New Roman" w:eastAsia="仿宋_GB2312" w:hAnsi="Times New Roman" w:cs="Times New Roman"/>
          <w:snapToGrid w:val="0"/>
          <w:color w:val="000000" w:themeColor="text1"/>
          <w:kern w:val="0"/>
          <w:sz w:val="32"/>
          <w:szCs w:val="32"/>
        </w:rPr>
        <w:t>3</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12</w:t>
      </w:r>
      <w:r>
        <w:rPr>
          <w:rFonts w:ascii="Times New Roman" w:eastAsia="仿宋_GB2312" w:hAnsi="Times New Roman" w:cs="Times New Roman"/>
          <w:snapToGrid w:val="0"/>
          <w:color w:val="000000" w:themeColor="text1"/>
          <w:kern w:val="0"/>
          <w:sz w:val="32"/>
          <w:szCs w:val="32"/>
        </w:rPr>
        <w:t>日至</w:t>
      </w:r>
      <w:r>
        <w:rPr>
          <w:rFonts w:ascii="Times New Roman" w:eastAsia="仿宋_GB2312" w:hAnsi="Times New Roman" w:cs="Times New Roman"/>
          <w:snapToGrid w:val="0"/>
          <w:color w:val="000000" w:themeColor="text1"/>
          <w:kern w:val="0"/>
          <w:sz w:val="32"/>
          <w:szCs w:val="32"/>
        </w:rPr>
        <w:t>5</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20</w:t>
      </w:r>
      <w:r>
        <w:rPr>
          <w:rFonts w:ascii="Times New Roman" w:eastAsia="仿宋_GB2312" w:hAnsi="Times New Roman" w:cs="Times New Roman"/>
          <w:snapToGrid w:val="0"/>
          <w:color w:val="000000" w:themeColor="text1"/>
          <w:kern w:val="0"/>
          <w:sz w:val="32"/>
          <w:szCs w:val="32"/>
        </w:rPr>
        <w:t>日</w:t>
      </w:r>
    </w:p>
    <w:p w14:paraId="0C569A15"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决赛投稿：</w:t>
      </w:r>
      <w:r>
        <w:rPr>
          <w:rFonts w:ascii="Times New Roman" w:eastAsia="仿宋_GB2312" w:hAnsi="Times New Roman" w:cs="Times New Roman"/>
          <w:snapToGrid w:val="0"/>
          <w:color w:val="000000" w:themeColor="text1"/>
          <w:kern w:val="0"/>
          <w:sz w:val="32"/>
          <w:szCs w:val="32"/>
        </w:rPr>
        <w:t>4</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21</w:t>
      </w:r>
      <w:r>
        <w:rPr>
          <w:rFonts w:ascii="Times New Roman" w:eastAsia="仿宋_GB2312" w:hAnsi="Times New Roman" w:cs="Times New Roman"/>
          <w:snapToGrid w:val="0"/>
          <w:color w:val="000000" w:themeColor="text1"/>
          <w:kern w:val="0"/>
          <w:sz w:val="32"/>
          <w:szCs w:val="32"/>
        </w:rPr>
        <w:t>日至</w:t>
      </w:r>
      <w:r>
        <w:rPr>
          <w:rFonts w:ascii="Times New Roman" w:eastAsia="仿宋_GB2312" w:hAnsi="Times New Roman" w:cs="Times New Roman"/>
          <w:snapToGrid w:val="0"/>
          <w:color w:val="000000" w:themeColor="text1"/>
          <w:kern w:val="0"/>
          <w:sz w:val="32"/>
          <w:szCs w:val="32"/>
        </w:rPr>
        <w:t>5</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20</w:t>
      </w:r>
      <w:r>
        <w:rPr>
          <w:rFonts w:ascii="Times New Roman" w:eastAsia="仿宋_GB2312" w:hAnsi="Times New Roman" w:cs="Times New Roman"/>
          <w:snapToGrid w:val="0"/>
          <w:color w:val="000000" w:themeColor="text1"/>
          <w:kern w:val="0"/>
          <w:sz w:val="32"/>
          <w:szCs w:val="32"/>
        </w:rPr>
        <w:t>日</w:t>
      </w:r>
    </w:p>
    <w:p w14:paraId="7161D6CA"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网络点赞：</w:t>
      </w:r>
      <w:r>
        <w:rPr>
          <w:rFonts w:ascii="Times New Roman" w:eastAsia="仿宋_GB2312" w:hAnsi="Times New Roman" w:cs="Times New Roman"/>
          <w:snapToGrid w:val="0"/>
          <w:color w:val="000000" w:themeColor="text1"/>
          <w:kern w:val="0"/>
          <w:sz w:val="32"/>
          <w:szCs w:val="32"/>
        </w:rPr>
        <w:t>5</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26</w:t>
      </w:r>
      <w:r>
        <w:rPr>
          <w:rFonts w:ascii="Times New Roman" w:eastAsia="仿宋_GB2312" w:hAnsi="Times New Roman" w:cs="Times New Roman"/>
          <w:snapToGrid w:val="0"/>
          <w:color w:val="000000" w:themeColor="text1"/>
          <w:kern w:val="0"/>
          <w:sz w:val="32"/>
          <w:szCs w:val="32"/>
        </w:rPr>
        <w:t>日至</w:t>
      </w:r>
      <w:r>
        <w:rPr>
          <w:rFonts w:ascii="Times New Roman" w:eastAsia="仿宋_GB2312" w:hAnsi="Times New Roman" w:cs="Times New Roman"/>
          <w:snapToGrid w:val="0"/>
          <w:color w:val="000000" w:themeColor="text1"/>
          <w:kern w:val="0"/>
          <w:sz w:val="32"/>
          <w:szCs w:val="32"/>
        </w:rPr>
        <w:t>6</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9</w:t>
      </w:r>
      <w:r>
        <w:rPr>
          <w:rFonts w:ascii="Times New Roman" w:eastAsia="仿宋_GB2312" w:hAnsi="Times New Roman" w:cs="Times New Roman"/>
          <w:snapToGrid w:val="0"/>
          <w:color w:val="000000" w:themeColor="text1"/>
          <w:kern w:val="0"/>
          <w:sz w:val="32"/>
          <w:szCs w:val="32"/>
        </w:rPr>
        <w:t>日</w:t>
      </w:r>
    </w:p>
    <w:p w14:paraId="517A084E"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赛果公布：</w:t>
      </w:r>
      <w:r>
        <w:rPr>
          <w:rFonts w:ascii="Times New Roman" w:eastAsia="仿宋_GB2312" w:hAnsi="Times New Roman" w:cs="Times New Roman"/>
          <w:snapToGrid w:val="0"/>
          <w:color w:val="000000" w:themeColor="text1"/>
          <w:kern w:val="0"/>
          <w:sz w:val="32"/>
          <w:szCs w:val="32"/>
        </w:rPr>
        <w:t>6</w:t>
      </w:r>
      <w:r>
        <w:rPr>
          <w:rFonts w:ascii="Times New Roman" w:eastAsia="仿宋_GB2312" w:hAnsi="Times New Roman" w:cs="Times New Roman"/>
          <w:snapToGrid w:val="0"/>
          <w:color w:val="000000" w:themeColor="text1"/>
          <w:kern w:val="0"/>
          <w:sz w:val="32"/>
          <w:szCs w:val="32"/>
        </w:rPr>
        <w:t>月下旬</w:t>
      </w:r>
    </w:p>
    <w:bookmarkEnd w:id="2"/>
    <w:p w14:paraId="519D7B2A" w14:textId="77777777" w:rsidR="003414B7" w:rsidRDefault="00000000">
      <w:pPr>
        <w:pStyle w:val="1"/>
        <w:keepNext w:val="0"/>
        <w:keepLines w:val="0"/>
        <w:numPr>
          <w:ilvl w:val="255"/>
          <w:numId w:val="0"/>
        </w:numPr>
        <w:spacing w:line="530" w:lineRule="exact"/>
        <w:ind w:firstLineChars="200" w:firstLine="640"/>
        <w:rPr>
          <w:rFonts w:ascii="Times New Roman" w:eastAsia="仿宋"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三、活动对象</w:t>
      </w:r>
    </w:p>
    <w:p w14:paraId="218AEA81"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bookmarkStart w:id="3" w:name="_Hlk219302704"/>
      <w:r>
        <w:rPr>
          <w:rFonts w:ascii="Times New Roman" w:eastAsia="仿宋_GB2312" w:hAnsi="Times New Roman" w:cs="Times New Roman"/>
          <w:snapToGrid w:val="0"/>
          <w:color w:val="000000" w:themeColor="text1"/>
          <w:kern w:val="0"/>
          <w:sz w:val="32"/>
          <w:szCs w:val="32"/>
        </w:rPr>
        <w:t>广州市、香港特区、澳门特区及东南亚区域在读学生，设以下组别：</w:t>
      </w:r>
      <w:bookmarkEnd w:id="3"/>
      <w:r>
        <w:rPr>
          <w:rFonts w:ascii="Times New Roman" w:eastAsia="仿宋_GB2312" w:hAnsi="Times New Roman" w:cs="Times New Roman"/>
          <w:snapToGrid w:val="0"/>
          <w:color w:val="000000" w:themeColor="text1"/>
          <w:kern w:val="0"/>
          <w:sz w:val="32"/>
          <w:szCs w:val="32"/>
        </w:rPr>
        <w:t>幼儿组、小学一至六年级组、中学组。</w:t>
      </w:r>
    </w:p>
    <w:p w14:paraId="69530E15" w14:textId="77777777" w:rsidR="003414B7" w:rsidRDefault="00000000">
      <w:pPr>
        <w:spacing w:line="530" w:lineRule="exact"/>
        <w:ind w:firstLineChars="200" w:firstLine="640"/>
        <w:rPr>
          <w:rFonts w:ascii="Times New Roman" w:eastAsia="黑体" w:hAnsi="Times New Roman" w:cs="Times New Roman"/>
          <w:snapToGrid w:val="0"/>
          <w:color w:val="000000" w:themeColor="text1"/>
          <w:kern w:val="0"/>
          <w:sz w:val="32"/>
          <w:szCs w:val="32"/>
        </w:rPr>
      </w:pPr>
      <w:r>
        <w:rPr>
          <w:rFonts w:ascii="Times New Roman" w:eastAsia="黑体" w:hAnsi="Times New Roman" w:cs="Times New Roman"/>
          <w:snapToGrid w:val="0"/>
          <w:color w:val="000000" w:themeColor="text1"/>
          <w:kern w:val="0"/>
          <w:sz w:val="32"/>
          <w:szCs w:val="32"/>
        </w:rPr>
        <w:t>四、活动形式</w:t>
      </w:r>
    </w:p>
    <w:p w14:paraId="325036D0"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初赛为答题挑战，决赛为创作投稿。</w:t>
      </w:r>
    </w:p>
    <w:p w14:paraId="4A5394B7" w14:textId="77777777" w:rsidR="003414B7" w:rsidRDefault="00000000">
      <w:pPr>
        <w:pStyle w:val="1"/>
        <w:keepNext w:val="0"/>
        <w:keepLines w:val="0"/>
        <w:spacing w:line="530" w:lineRule="exact"/>
        <w:ind w:firstLineChars="200" w:firstLine="640"/>
        <w:rPr>
          <w:rFonts w:ascii="Times New Roman" w:eastAsia="黑体"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五、参赛要求</w:t>
      </w:r>
    </w:p>
    <w:p w14:paraId="037D1171" w14:textId="77777777" w:rsidR="003414B7" w:rsidRDefault="00000000">
      <w:pPr>
        <w:spacing w:line="53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lastRenderedPageBreak/>
        <w:t>为激发广大青少年及幼儿的阅读兴趣，培养良好的阅读习惯，挖掘阅读中的创新思维，搭建展示阅读成果与创新能力的平台，促进书香氛围的营造。比赛全程围绕指定书目开展，鼓励学校在参赛活动中围绕推荐书籍，积极组织开展班级整本书阅读活动，进一步落实活动育人的核心意义。各阶段形式及要求如下：</w:t>
      </w:r>
    </w:p>
    <w:p w14:paraId="7012D12C"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（一）报名与选书：</w:t>
      </w:r>
      <w:r>
        <w:rPr>
          <w:rFonts w:ascii="Times New Roman" w:eastAsia="仿宋_GB2312" w:hAnsi="Times New Roman" w:cs="Times New Roman"/>
          <w:snapToGrid w:val="0"/>
          <w:color w:val="000000" w:themeColor="text1"/>
          <w:kern w:val="0"/>
          <w:sz w:val="32"/>
          <w:szCs w:val="32"/>
        </w:rPr>
        <w:t>阅读比赛接受个人或集体报名，各区教育主管部门可根据实际情况推荐学校参赛。参赛者需通过官方指定渠道，完成个人信息填报。报名成功后，自行选择对应年级推荐书籍。</w:t>
      </w:r>
    </w:p>
    <w:p w14:paraId="1CEF7CDF" w14:textId="77777777" w:rsidR="003414B7" w:rsidRDefault="00000000">
      <w:pPr>
        <w:spacing w:line="540" w:lineRule="exact"/>
        <w:ind w:firstLineChars="200" w:firstLine="632"/>
        <w:rPr>
          <w:rFonts w:ascii="Times New Roman" w:eastAsia="仿宋_GB2312" w:hAnsi="Times New Roman" w:cs="Times New Roman"/>
          <w:snapToGrid w:val="0"/>
          <w:color w:val="000000" w:themeColor="text1"/>
          <w:spacing w:val="-2"/>
          <w:kern w:val="0"/>
          <w:sz w:val="32"/>
          <w:szCs w:val="32"/>
        </w:rPr>
      </w:pPr>
      <w:r>
        <w:rPr>
          <w:rFonts w:ascii="Times New Roman" w:eastAsia="楷体_GB2312" w:hAnsi="Times New Roman" w:cs="Times New Roman"/>
          <w:snapToGrid w:val="0"/>
          <w:color w:val="000000" w:themeColor="text1"/>
          <w:spacing w:val="-2"/>
          <w:kern w:val="0"/>
          <w:sz w:val="32"/>
          <w:szCs w:val="32"/>
        </w:rPr>
        <w:t>（二）初赛：</w:t>
      </w:r>
      <w:r>
        <w:rPr>
          <w:rFonts w:ascii="Times New Roman" w:eastAsia="仿宋_GB2312" w:hAnsi="Times New Roman" w:cs="Times New Roman"/>
          <w:snapToGrid w:val="0"/>
          <w:color w:val="000000" w:themeColor="text1"/>
          <w:spacing w:val="-2"/>
          <w:kern w:val="0"/>
          <w:sz w:val="32"/>
          <w:szCs w:val="32"/>
        </w:rPr>
        <w:t>线上答题形式。参赛者通过官方平台参与答题，题目内容围绕指定书目读物，旨在考察参赛者的基础阅读积累。参赛者需在限定时间内，完成系统随机推送的</w:t>
      </w:r>
      <w:r>
        <w:rPr>
          <w:rFonts w:ascii="Times New Roman" w:eastAsia="仿宋_GB2312" w:hAnsi="Times New Roman" w:cs="Times New Roman"/>
          <w:snapToGrid w:val="0"/>
          <w:color w:val="000000" w:themeColor="text1"/>
          <w:spacing w:val="-2"/>
          <w:kern w:val="0"/>
          <w:sz w:val="32"/>
          <w:szCs w:val="32"/>
        </w:rPr>
        <w:t>20</w:t>
      </w:r>
      <w:r>
        <w:rPr>
          <w:rFonts w:ascii="Times New Roman" w:eastAsia="仿宋_GB2312" w:hAnsi="Times New Roman" w:cs="Times New Roman"/>
          <w:snapToGrid w:val="0"/>
          <w:color w:val="000000" w:themeColor="text1"/>
          <w:spacing w:val="-2"/>
          <w:kern w:val="0"/>
          <w:sz w:val="32"/>
          <w:szCs w:val="32"/>
        </w:rPr>
        <w:t>道题目。初赛期间参赛者可多次参与线上答题，满分为</w:t>
      </w:r>
      <w:r>
        <w:rPr>
          <w:rFonts w:ascii="Times New Roman" w:eastAsia="仿宋_GB2312" w:hAnsi="Times New Roman" w:cs="Times New Roman"/>
          <w:snapToGrid w:val="0"/>
          <w:color w:val="000000" w:themeColor="text1"/>
          <w:spacing w:val="-2"/>
          <w:kern w:val="0"/>
          <w:sz w:val="32"/>
          <w:szCs w:val="32"/>
        </w:rPr>
        <w:t>100</w:t>
      </w:r>
      <w:r>
        <w:rPr>
          <w:rFonts w:ascii="Times New Roman" w:eastAsia="仿宋_GB2312" w:hAnsi="Times New Roman" w:cs="Times New Roman"/>
          <w:snapToGrid w:val="0"/>
          <w:color w:val="000000" w:themeColor="text1"/>
          <w:spacing w:val="-2"/>
          <w:kern w:val="0"/>
          <w:sz w:val="32"/>
          <w:szCs w:val="32"/>
        </w:rPr>
        <w:t>分，</w:t>
      </w:r>
      <w:r>
        <w:rPr>
          <w:rFonts w:ascii="Times New Roman" w:eastAsia="仿宋_GB2312" w:hAnsi="Times New Roman" w:cs="Times New Roman"/>
          <w:snapToGrid w:val="0"/>
          <w:color w:val="000000" w:themeColor="text1"/>
          <w:spacing w:val="-2"/>
          <w:kern w:val="0"/>
          <w:sz w:val="32"/>
          <w:szCs w:val="32"/>
        </w:rPr>
        <w:t>80</w:t>
      </w:r>
      <w:r>
        <w:rPr>
          <w:rFonts w:ascii="Times New Roman" w:eastAsia="仿宋_GB2312" w:hAnsi="Times New Roman" w:cs="Times New Roman"/>
          <w:snapToGrid w:val="0"/>
          <w:color w:val="000000" w:themeColor="text1"/>
          <w:spacing w:val="-2"/>
          <w:kern w:val="0"/>
          <w:sz w:val="32"/>
          <w:szCs w:val="32"/>
        </w:rPr>
        <w:t>分以上为合格。</w:t>
      </w:r>
    </w:p>
    <w:p w14:paraId="2A964277"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（三）决赛：</w:t>
      </w:r>
      <w:r>
        <w:rPr>
          <w:rFonts w:ascii="Times New Roman" w:eastAsia="仿宋_GB2312" w:hAnsi="Times New Roman" w:cs="Times New Roman"/>
          <w:snapToGrid w:val="0"/>
          <w:color w:val="000000" w:themeColor="text1"/>
          <w:kern w:val="0"/>
          <w:sz w:val="32"/>
          <w:szCs w:val="32"/>
        </w:rPr>
        <w:t>初赛合格后可进入决赛，形式包含读后感文稿创作、手抄报文稿创作和讲书视频，</w:t>
      </w:r>
      <w:bookmarkStart w:id="4" w:name="_Hlk219238305"/>
      <w:r>
        <w:rPr>
          <w:rFonts w:ascii="Times New Roman" w:eastAsia="仿宋_GB2312" w:hAnsi="Times New Roman" w:cs="Times New Roman"/>
          <w:snapToGrid w:val="0"/>
          <w:color w:val="000000" w:themeColor="text1"/>
          <w:kern w:val="0"/>
          <w:sz w:val="32"/>
          <w:szCs w:val="32"/>
        </w:rPr>
        <w:t>参赛者</w:t>
      </w:r>
      <w:bookmarkEnd w:id="4"/>
      <w:r>
        <w:rPr>
          <w:rFonts w:ascii="Times New Roman" w:eastAsia="仿宋_GB2312" w:hAnsi="Times New Roman" w:cs="Times New Roman"/>
          <w:snapToGrid w:val="0"/>
          <w:color w:val="000000" w:themeColor="text1"/>
          <w:kern w:val="0"/>
          <w:sz w:val="32"/>
          <w:szCs w:val="32"/>
        </w:rPr>
        <w:t>任选其一进行投稿。</w:t>
      </w:r>
    </w:p>
    <w:p w14:paraId="6180A5B2"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1.</w:t>
      </w:r>
      <w:r>
        <w:rPr>
          <w:rFonts w:ascii="Times New Roman" w:eastAsia="仿宋_GB2312" w:hAnsi="Times New Roman" w:cs="Times New Roman"/>
          <w:snapToGrid w:val="0"/>
          <w:color w:val="000000" w:themeColor="text1"/>
          <w:kern w:val="0"/>
          <w:sz w:val="32"/>
          <w:szCs w:val="32"/>
        </w:rPr>
        <w:t>读后感文稿创作：使用阅读比赛指定赛事用纸书写，结构完整、内容丰富、结合实际，</w:t>
      </w:r>
      <w:r>
        <w:rPr>
          <w:rFonts w:ascii="Times New Roman" w:eastAsia="仿宋_GB2312" w:hAnsi="Times New Roman" w:cs="Times New Roman"/>
          <w:snapToGrid w:val="0"/>
          <w:color w:val="000000" w:themeColor="text1"/>
          <w:kern w:val="0"/>
          <w:sz w:val="32"/>
          <w:szCs w:val="32"/>
        </w:rPr>
        <w:t>200</w:t>
      </w:r>
      <w:r>
        <w:rPr>
          <w:rFonts w:ascii="Times New Roman" w:eastAsia="仿宋_GB2312" w:hAnsi="Times New Roman" w:cs="Times New Roman"/>
          <w:snapToGrid w:val="0"/>
          <w:color w:val="000000" w:themeColor="text1"/>
          <w:kern w:val="0"/>
          <w:sz w:val="32"/>
          <w:szCs w:val="32"/>
        </w:rPr>
        <w:t>字及以上。</w:t>
      </w:r>
    </w:p>
    <w:p w14:paraId="1F618F08"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2.</w:t>
      </w:r>
      <w:r>
        <w:rPr>
          <w:rFonts w:ascii="Times New Roman" w:eastAsia="仿宋_GB2312" w:hAnsi="Times New Roman" w:cs="Times New Roman"/>
          <w:snapToGrid w:val="0"/>
          <w:color w:val="000000" w:themeColor="text1"/>
          <w:kern w:val="0"/>
          <w:sz w:val="32"/>
          <w:szCs w:val="32"/>
        </w:rPr>
        <w:t>手抄报</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绘画创作：图文并茂、色彩丰富、书写美观，倡导用阅读思维导图的方法进行创作，纸张大小不限，字数不超过</w:t>
      </w:r>
      <w:r>
        <w:rPr>
          <w:rFonts w:ascii="Times New Roman" w:eastAsia="仿宋_GB2312" w:hAnsi="Times New Roman" w:cs="Times New Roman"/>
          <w:snapToGrid w:val="0"/>
          <w:color w:val="000000" w:themeColor="text1"/>
          <w:kern w:val="0"/>
          <w:sz w:val="32"/>
          <w:szCs w:val="32"/>
        </w:rPr>
        <w:t>1000</w:t>
      </w:r>
      <w:r>
        <w:rPr>
          <w:rFonts w:ascii="Times New Roman" w:eastAsia="仿宋_GB2312" w:hAnsi="Times New Roman" w:cs="Times New Roman"/>
          <w:snapToGrid w:val="0"/>
          <w:color w:val="000000" w:themeColor="text1"/>
          <w:kern w:val="0"/>
          <w:sz w:val="32"/>
          <w:szCs w:val="32"/>
        </w:rPr>
        <w:t>字。</w:t>
      </w:r>
    </w:p>
    <w:p w14:paraId="7CB8F8EC"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3.</w:t>
      </w:r>
      <w:r>
        <w:rPr>
          <w:rFonts w:ascii="Times New Roman" w:eastAsia="仿宋_GB2312" w:hAnsi="Times New Roman" w:cs="Times New Roman"/>
          <w:snapToGrid w:val="0"/>
          <w:color w:val="000000" w:themeColor="text1"/>
          <w:kern w:val="0"/>
          <w:sz w:val="32"/>
          <w:szCs w:val="32"/>
        </w:rPr>
        <w:t>阅读讲书视频创作：要求内容与书籍主题契合，包含个人体悟、启发思考及行动指引，传递正确价值观；表达流畅、生动</w:t>
      </w:r>
      <w:r>
        <w:rPr>
          <w:rFonts w:ascii="Times New Roman" w:eastAsia="仿宋_GB2312" w:hAnsi="Times New Roman" w:cs="Times New Roman"/>
          <w:snapToGrid w:val="0"/>
          <w:color w:val="000000" w:themeColor="text1"/>
          <w:kern w:val="0"/>
          <w:sz w:val="32"/>
          <w:szCs w:val="32"/>
        </w:rPr>
        <w:lastRenderedPageBreak/>
        <w:t>并具有感染力；须全程脱稿演讲，着装整洁得体，展现良好精神风貌；内容逻辑清晰，有思想有深度，时长不超过</w:t>
      </w:r>
      <w:r>
        <w:rPr>
          <w:rFonts w:ascii="Times New Roman" w:eastAsia="仿宋_GB2312" w:hAnsi="Times New Roman" w:cs="Times New Roman"/>
          <w:snapToGrid w:val="0"/>
          <w:color w:val="000000" w:themeColor="text1"/>
          <w:kern w:val="0"/>
          <w:sz w:val="32"/>
          <w:szCs w:val="32"/>
        </w:rPr>
        <w:t>3</w:t>
      </w:r>
      <w:r>
        <w:rPr>
          <w:rFonts w:ascii="Times New Roman" w:eastAsia="仿宋_GB2312" w:hAnsi="Times New Roman" w:cs="Times New Roman"/>
          <w:snapToGrid w:val="0"/>
          <w:color w:val="000000" w:themeColor="text1"/>
          <w:kern w:val="0"/>
          <w:sz w:val="32"/>
          <w:szCs w:val="32"/>
        </w:rPr>
        <w:t>分钟。</w:t>
      </w:r>
    </w:p>
    <w:p w14:paraId="5F327FD3"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大赛活动中，为充分发挥阅读创新成果示范引领作用，对于参赛成果成效显著的学校，大赛同步开展粤韵书香校园评选，参评学校需填写《</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书香</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校园申报表》（附件</w:t>
      </w:r>
      <w:r>
        <w:rPr>
          <w:rFonts w:ascii="Times New Roman" w:eastAsia="仿宋_GB2312" w:hAnsi="Times New Roman" w:cs="Times New Roman"/>
          <w:snapToGrid w:val="0"/>
          <w:color w:val="000000" w:themeColor="text1"/>
          <w:kern w:val="0"/>
          <w:sz w:val="32"/>
          <w:szCs w:val="32"/>
        </w:rPr>
        <w:t>2-2</w:t>
      </w:r>
      <w:r>
        <w:rPr>
          <w:rFonts w:ascii="Times New Roman" w:eastAsia="仿宋_GB2312" w:hAnsi="Times New Roman" w:cs="Times New Roman"/>
          <w:snapToGrid w:val="0"/>
          <w:color w:val="000000" w:themeColor="text1"/>
          <w:kern w:val="0"/>
          <w:sz w:val="32"/>
          <w:szCs w:val="32"/>
        </w:rPr>
        <w:t>）提交大赛组委会。</w:t>
      </w:r>
    </w:p>
    <w:p w14:paraId="2F5EB8DD" w14:textId="77777777" w:rsidR="003414B7" w:rsidRDefault="00000000">
      <w:pPr>
        <w:pStyle w:val="1"/>
        <w:keepNext w:val="0"/>
        <w:keepLines w:val="0"/>
        <w:numPr>
          <w:ilvl w:val="255"/>
          <w:numId w:val="0"/>
        </w:numPr>
        <w:spacing w:line="540" w:lineRule="exact"/>
        <w:ind w:firstLineChars="200" w:firstLine="640"/>
        <w:rPr>
          <w:rFonts w:ascii="Times New Roman" w:eastAsia="仿宋"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六、参与方式</w:t>
      </w:r>
    </w:p>
    <w:p w14:paraId="5FE6CFBF" w14:textId="77777777" w:rsidR="003414B7" w:rsidRDefault="00000000">
      <w:pPr>
        <w:spacing w:line="540" w:lineRule="exact"/>
        <w:ind w:firstLineChars="200" w:firstLine="640"/>
        <w:rPr>
          <w:rFonts w:ascii="Times New Roman" w:eastAsia="楷体_GB2312" w:hAnsi="Times New Roman" w:cs="Times New Roman"/>
          <w:snapToGrid w:val="0"/>
          <w:color w:val="000000" w:themeColor="text1"/>
          <w:kern w:val="0"/>
          <w:sz w:val="32"/>
          <w:szCs w:val="32"/>
        </w:rPr>
      </w:pPr>
      <w:bookmarkStart w:id="5" w:name="_Hlk219300766"/>
      <w:r>
        <w:rPr>
          <w:rFonts w:ascii="Times New Roman" w:eastAsia="楷体_GB2312" w:hAnsi="Times New Roman" w:cs="Times New Roman"/>
          <w:snapToGrid w:val="0"/>
          <w:color w:val="000000" w:themeColor="text1"/>
          <w:kern w:val="0"/>
          <w:sz w:val="32"/>
          <w:szCs w:val="32"/>
        </w:rPr>
        <w:t>（一）个人线上报名</w:t>
      </w:r>
    </w:p>
    <w:p w14:paraId="34BCCDF2"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App</w:t>
      </w:r>
      <w:r>
        <w:rPr>
          <w:rFonts w:ascii="Times New Roman" w:eastAsia="仿宋_GB2312" w:hAnsi="Times New Roman" w:cs="Times New Roman"/>
          <w:snapToGrid w:val="0"/>
          <w:color w:val="000000" w:themeColor="text1"/>
          <w:kern w:val="0"/>
          <w:sz w:val="32"/>
          <w:szCs w:val="32"/>
        </w:rPr>
        <w:t>报名渠道：扫描下方二维码或在手机应用商店搜索下载</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广州日报新花城</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客户端，进入</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粤韵杯</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专题页参与；</w:t>
      </w:r>
    </w:p>
    <w:p w14:paraId="4A35848C" w14:textId="77777777" w:rsidR="003414B7" w:rsidRDefault="00000000">
      <w:pPr>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noProof/>
          <w:snapToGrid w:val="0"/>
          <w:color w:val="000000" w:themeColor="text1"/>
          <w:kern w:val="0"/>
          <w:sz w:val="32"/>
          <w:szCs w:val="32"/>
        </w:rPr>
        <w:drawing>
          <wp:inline distT="0" distB="0" distL="0" distR="0" wp14:anchorId="41B144B9" wp14:editId="48A64732">
            <wp:extent cx="1257300" cy="1171575"/>
            <wp:effectExtent l="0" t="0" r="0" b="9525"/>
            <wp:docPr id="2027623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6235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flipH="1">
                      <a:off x="0" y="0"/>
                      <a:ext cx="1260000" cy="1174091"/>
                    </a:xfrm>
                    <a:prstGeom prst="rect">
                      <a:avLst/>
                    </a:prstGeom>
                    <a:noFill/>
                  </pic:spPr>
                </pic:pic>
              </a:graphicData>
            </a:graphic>
          </wp:inline>
        </w:drawing>
      </w:r>
    </w:p>
    <w:p w14:paraId="022ABB37"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微信公众号报名渠道：扫描下方二维码，进入</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广州日报</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广报求学</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广报文化</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微信公众号，打开对话框输入</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粤韵杯</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发送至微信后台，</w:t>
      </w:r>
      <w:bookmarkStart w:id="6" w:name="OLE_LINK4"/>
      <w:r>
        <w:rPr>
          <w:rFonts w:ascii="Times New Roman" w:eastAsia="仿宋_GB2312" w:hAnsi="Times New Roman" w:cs="Times New Roman"/>
          <w:snapToGrid w:val="0"/>
          <w:color w:val="000000" w:themeColor="text1"/>
          <w:kern w:val="0"/>
          <w:sz w:val="32"/>
          <w:szCs w:val="32"/>
        </w:rPr>
        <w:t>或点击菜单栏按钮进入</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粤韵杯</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专题页参与。</w:t>
      </w:r>
      <w:bookmarkEnd w:id="6"/>
    </w:p>
    <w:p w14:paraId="3C5CE3FA" w14:textId="77777777" w:rsidR="003414B7" w:rsidRDefault="00000000">
      <w:pPr>
        <w:jc w:val="center"/>
        <w:rPr>
          <w:rFonts w:ascii="Times New Roman" w:eastAsia="仿宋_GB2312" w:hAnsi="Times New Roman" w:cs="Times New Roman"/>
          <w:snapToGrid w:val="0"/>
          <w:color w:val="000000" w:themeColor="text1"/>
          <w:kern w:val="0"/>
          <w:sz w:val="32"/>
          <w:szCs w:val="32"/>
        </w:rPr>
      </w:pPr>
      <w:r>
        <w:rPr>
          <w:rFonts w:ascii="Times New Roman" w:eastAsia="宋体" w:hAnsi="Times New Roman" w:cs="Times New Roman"/>
          <w:noProof/>
          <w:snapToGrid w:val="0"/>
          <w:color w:val="000000" w:themeColor="text1"/>
          <w:kern w:val="0"/>
          <w:sz w:val="32"/>
          <w:szCs w:val="32"/>
        </w:rPr>
        <w:drawing>
          <wp:inline distT="0" distB="0" distL="0" distR="0" wp14:anchorId="2E0628C6" wp14:editId="3D570514">
            <wp:extent cx="1263650" cy="125984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263885" cy="1260000"/>
                    </a:xfrm>
                    <a:prstGeom prst="rect">
                      <a:avLst/>
                    </a:prstGeom>
                    <a:noFill/>
                    <a:ln w="9525">
                      <a:noFill/>
                    </a:ln>
                  </pic:spPr>
                </pic:pic>
              </a:graphicData>
            </a:graphic>
          </wp:inline>
        </w:drawing>
      </w:r>
      <w:r>
        <w:rPr>
          <w:rFonts w:ascii="Times New Roman" w:eastAsia="仿宋_GB2312" w:hAnsi="Times New Roman" w:cs="Times New Roman"/>
          <w:noProof/>
          <w:snapToGrid w:val="0"/>
          <w:color w:val="000000" w:themeColor="text1"/>
          <w:kern w:val="0"/>
          <w:sz w:val="32"/>
          <w:szCs w:val="32"/>
        </w:rPr>
        <w:drawing>
          <wp:inline distT="0" distB="0" distL="0" distR="0" wp14:anchorId="4E6A9F3D" wp14:editId="6B6BD23B">
            <wp:extent cx="1234440" cy="1259840"/>
            <wp:effectExtent l="0" t="0" r="3810" b="0"/>
            <wp:docPr id="2" name="图片 4" descr="b725ec35d22776e452ff9713cbae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b725ec35d22776e452ff9713cbae50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34545" cy="1260000"/>
                    </a:xfrm>
                    <a:prstGeom prst="rect">
                      <a:avLst/>
                    </a:prstGeom>
                  </pic:spPr>
                </pic:pic>
              </a:graphicData>
            </a:graphic>
          </wp:inline>
        </w:drawing>
      </w:r>
      <w:r>
        <w:rPr>
          <w:rFonts w:ascii="Times New Roman" w:eastAsia="仿宋_GB2312" w:hAnsi="Times New Roman" w:cs="Times New Roman"/>
          <w:noProof/>
          <w:snapToGrid w:val="0"/>
          <w:color w:val="000000" w:themeColor="text1"/>
          <w:kern w:val="0"/>
          <w:sz w:val="32"/>
          <w:szCs w:val="32"/>
        </w:rPr>
        <w:drawing>
          <wp:inline distT="0" distB="0" distL="0" distR="0" wp14:anchorId="226D10EE" wp14:editId="4D2F38BA">
            <wp:extent cx="1259205" cy="1259840"/>
            <wp:effectExtent l="0" t="0" r="17145" b="16510"/>
            <wp:docPr id="894748160" name="图片 5" descr="C:\Users\javaM\Desktop\广报1 .jpg广报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748160" name="图片 5" descr="C:\Users\javaM\Desktop\广报1 .jpg广报1 "/>
                    <pic:cNvPicPr>
                      <a:picLocks noChangeAspect="1" noChangeArrowheads="1"/>
                    </pic:cNvPicPr>
                  </pic:nvPicPr>
                  <pic:blipFill>
                    <a:blip r:embed="rId11"/>
                    <a:srcRect/>
                    <a:stretch>
                      <a:fillRect/>
                    </a:stretch>
                  </pic:blipFill>
                  <pic:spPr>
                    <a:xfrm>
                      <a:off x="0" y="0"/>
                      <a:ext cx="1259205" cy="1260000"/>
                    </a:xfrm>
                    <a:prstGeom prst="rect">
                      <a:avLst/>
                    </a:prstGeom>
                    <a:noFill/>
                    <a:ln>
                      <a:noFill/>
                    </a:ln>
                  </pic:spPr>
                </pic:pic>
              </a:graphicData>
            </a:graphic>
          </wp:inline>
        </w:drawing>
      </w:r>
    </w:p>
    <w:p w14:paraId="52A2D419" w14:textId="77777777" w:rsidR="003414B7" w:rsidRDefault="00000000">
      <w:pPr>
        <w:spacing w:line="540" w:lineRule="exact"/>
        <w:ind w:firstLineChars="200" w:firstLine="640"/>
        <w:rPr>
          <w:rFonts w:ascii="Times New Roman" w:eastAsia="楷体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（二）集体报名</w:t>
      </w:r>
    </w:p>
    <w:p w14:paraId="4BAFB19A"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lastRenderedPageBreak/>
        <w:t>1.</w:t>
      </w:r>
      <w:r>
        <w:rPr>
          <w:rFonts w:ascii="Times New Roman" w:eastAsia="仿宋_GB2312" w:hAnsi="Times New Roman" w:cs="Times New Roman"/>
          <w:snapToGrid w:val="0"/>
          <w:color w:val="000000" w:themeColor="text1"/>
          <w:kern w:val="0"/>
          <w:sz w:val="32"/>
          <w:szCs w:val="32"/>
        </w:rPr>
        <w:t>集体参赛需填写《粤韵杯</w:t>
      </w:r>
      <w:r>
        <w:rPr>
          <w:rFonts w:ascii="Times New Roman" w:eastAsia="仿宋_GB2312" w:hAnsi="Times New Roman" w:cs="Times New Roman"/>
          <w:snapToGrid w:val="0"/>
          <w:color w:val="000000" w:themeColor="text1"/>
          <w:kern w:val="0"/>
          <w:sz w:val="32"/>
          <w:szCs w:val="32"/>
        </w:rPr>
        <w:t>2026</w:t>
      </w:r>
      <w:r>
        <w:rPr>
          <w:rFonts w:ascii="Times New Roman" w:eastAsia="仿宋_GB2312" w:hAnsi="Times New Roman" w:cs="Times New Roman"/>
          <w:snapToGrid w:val="0"/>
          <w:color w:val="000000" w:themeColor="text1"/>
          <w:kern w:val="0"/>
          <w:sz w:val="32"/>
          <w:szCs w:val="32"/>
        </w:rPr>
        <w:t>年湾区中小学生文学与艺术素养大赛集体报名登记表》，赛事工作人员将主动予以联系。</w:t>
      </w:r>
    </w:p>
    <w:p w14:paraId="2E3D37B7" w14:textId="77777777" w:rsidR="003414B7" w:rsidRDefault="00000000">
      <w:pPr>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noProof/>
          <w:snapToGrid w:val="0"/>
          <w:color w:val="000000" w:themeColor="text1"/>
          <w:kern w:val="0"/>
          <w:sz w:val="32"/>
          <w:szCs w:val="32"/>
        </w:rPr>
        <w:drawing>
          <wp:inline distT="0" distB="0" distL="114300" distR="114300" wp14:anchorId="27A00F3D" wp14:editId="42755E91">
            <wp:extent cx="2057400" cy="2047875"/>
            <wp:effectExtent l="0" t="0" r="0" b="9525"/>
            <wp:docPr id="4" name="图片 4" descr="粤韵杯2026年湾区中小学生文学与艺术素养大赛_集体报名登记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粤韵杯2026年湾区中小学生文学与艺术素养大赛_集体报名登记表 (1)"/>
                    <pic:cNvPicPr>
                      <a:picLocks noChangeAspect="1"/>
                    </pic:cNvPicPr>
                  </pic:nvPicPr>
                  <pic:blipFill>
                    <a:blip r:embed="rId12"/>
                    <a:stretch>
                      <a:fillRect/>
                    </a:stretch>
                  </pic:blipFill>
                  <pic:spPr>
                    <a:xfrm>
                      <a:off x="0" y="0"/>
                      <a:ext cx="2061210" cy="2051667"/>
                    </a:xfrm>
                    <a:prstGeom prst="rect">
                      <a:avLst/>
                    </a:prstGeom>
                  </pic:spPr>
                </pic:pic>
              </a:graphicData>
            </a:graphic>
          </wp:inline>
        </w:drawing>
      </w:r>
    </w:p>
    <w:p w14:paraId="7D8F27FE"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长按识别二维码图片，填写集体报名登记表</w:t>
      </w:r>
    </w:p>
    <w:bookmarkEnd w:id="5"/>
    <w:p w14:paraId="77FE242C"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2.</w:t>
      </w:r>
      <w:r>
        <w:rPr>
          <w:rFonts w:ascii="Times New Roman" w:eastAsia="仿宋_GB2312" w:hAnsi="Times New Roman" w:cs="Times New Roman"/>
          <w:snapToGrid w:val="0"/>
          <w:color w:val="000000" w:themeColor="text1"/>
          <w:kern w:val="0"/>
          <w:sz w:val="32"/>
          <w:szCs w:val="32"/>
        </w:rPr>
        <w:t>集体报名的学校，组委会将组织阅读教育专家择机开展阅读指导、专题讲座等服务活动，助力学校深化阅读教学实践，统一配送大赛阅读导读手册（各班教师配套用书）和大赛指定赛事用纸。</w:t>
      </w:r>
    </w:p>
    <w:p w14:paraId="6BBE9136" w14:textId="77777777" w:rsidR="003414B7" w:rsidRDefault="00000000">
      <w:pPr>
        <w:spacing w:line="540" w:lineRule="exact"/>
        <w:ind w:firstLineChars="200" w:firstLine="640"/>
        <w:rPr>
          <w:rFonts w:ascii="Times New Roman" w:eastAsia="楷体_GB2312" w:hAnsi="Times New Roman" w:cs="Times New Roman"/>
          <w:snapToGrid w:val="0"/>
          <w:color w:val="000000" w:themeColor="text1"/>
          <w:kern w:val="0"/>
          <w:sz w:val="32"/>
          <w:szCs w:val="32"/>
        </w:rPr>
      </w:pPr>
      <w:bookmarkStart w:id="7" w:name="_Hlk219300796"/>
      <w:r>
        <w:rPr>
          <w:rFonts w:ascii="Times New Roman" w:eastAsia="楷体_GB2312" w:hAnsi="Times New Roman" w:cs="Times New Roman"/>
          <w:snapToGrid w:val="0"/>
          <w:color w:val="000000" w:themeColor="text1"/>
          <w:kern w:val="0"/>
          <w:sz w:val="32"/>
          <w:szCs w:val="32"/>
        </w:rPr>
        <w:t>（三）报名规则</w:t>
      </w:r>
    </w:p>
    <w:p w14:paraId="08D5ADBF"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bookmarkStart w:id="8" w:name="OLE_LINK5"/>
      <w:r>
        <w:rPr>
          <w:rFonts w:ascii="Times New Roman" w:eastAsia="仿宋_GB2312" w:hAnsi="Times New Roman" w:cs="Times New Roman"/>
          <w:snapToGrid w:val="0"/>
          <w:color w:val="000000" w:themeColor="text1"/>
          <w:kern w:val="0"/>
          <w:sz w:val="32"/>
          <w:szCs w:val="32"/>
        </w:rPr>
        <w:t>1.</w:t>
      </w:r>
      <w:r>
        <w:rPr>
          <w:rFonts w:ascii="Times New Roman" w:eastAsia="仿宋_GB2312" w:hAnsi="Times New Roman" w:cs="Times New Roman"/>
          <w:snapToGrid w:val="0"/>
          <w:color w:val="000000" w:themeColor="text1"/>
          <w:kern w:val="0"/>
          <w:sz w:val="32"/>
          <w:szCs w:val="32"/>
        </w:rPr>
        <w:t>所有参赛信息以参赛者在报名时提交的信息为准，请认真填写；</w:t>
      </w:r>
    </w:p>
    <w:p w14:paraId="087725DF"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2.</w:t>
      </w:r>
      <w:r>
        <w:rPr>
          <w:rFonts w:ascii="Times New Roman" w:eastAsia="仿宋_GB2312" w:hAnsi="Times New Roman" w:cs="Times New Roman"/>
          <w:snapToGrid w:val="0"/>
          <w:color w:val="000000" w:themeColor="text1"/>
          <w:kern w:val="0"/>
          <w:sz w:val="32"/>
          <w:szCs w:val="32"/>
        </w:rPr>
        <w:t>一个账号可参与多个比赛类别报名及投稿，禁止一稿多投；</w:t>
      </w:r>
    </w:p>
    <w:p w14:paraId="5DF4994D"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3.</w:t>
      </w:r>
      <w:r>
        <w:rPr>
          <w:rFonts w:ascii="Times New Roman" w:eastAsia="仿宋_GB2312" w:hAnsi="Times New Roman" w:cs="Times New Roman"/>
          <w:snapToGrid w:val="0"/>
          <w:color w:val="000000" w:themeColor="text1"/>
          <w:kern w:val="0"/>
          <w:sz w:val="32"/>
          <w:szCs w:val="32"/>
        </w:rPr>
        <w:t>报名成功后，参赛者在阅读类专题自行选择对应年级推荐书籍（附件</w:t>
      </w:r>
      <w:r>
        <w:rPr>
          <w:rFonts w:ascii="Times New Roman" w:eastAsia="仿宋_GB2312" w:hAnsi="Times New Roman" w:cs="Times New Roman"/>
          <w:snapToGrid w:val="0"/>
          <w:color w:val="000000" w:themeColor="text1"/>
          <w:kern w:val="0"/>
          <w:sz w:val="32"/>
          <w:szCs w:val="32"/>
        </w:rPr>
        <w:t>2-1</w:t>
      </w:r>
      <w:r>
        <w:rPr>
          <w:rFonts w:ascii="Times New Roman" w:eastAsia="仿宋_GB2312" w:hAnsi="Times New Roman" w:cs="Times New Roman"/>
          <w:snapToGrid w:val="0"/>
          <w:color w:val="000000" w:themeColor="text1"/>
          <w:kern w:val="0"/>
          <w:sz w:val="32"/>
          <w:szCs w:val="32"/>
        </w:rPr>
        <w:t>）；</w:t>
      </w:r>
    </w:p>
    <w:p w14:paraId="0BAA0F25"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4.</w:t>
      </w:r>
      <w:r>
        <w:rPr>
          <w:rFonts w:ascii="Times New Roman" w:eastAsia="仿宋_GB2312" w:hAnsi="Times New Roman" w:cs="Times New Roman"/>
          <w:snapToGrid w:val="0"/>
          <w:color w:val="000000" w:themeColor="text1"/>
          <w:kern w:val="0"/>
          <w:sz w:val="32"/>
          <w:szCs w:val="32"/>
        </w:rPr>
        <w:t>报名时均需留意页面具体要求，并注明如下信息：学生姓名、学校名称（全称）、班级、指导老师及联系方式或家长姓名</w:t>
      </w:r>
      <w:r>
        <w:rPr>
          <w:rFonts w:ascii="Times New Roman" w:eastAsia="仿宋_GB2312" w:hAnsi="Times New Roman" w:cs="Times New Roman"/>
          <w:snapToGrid w:val="0"/>
          <w:color w:val="000000" w:themeColor="text1"/>
          <w:kern w:val="0"/>
          <w:sz w:val="32"/>
          <w:szCs w:val="32"/>
        </w:rPr>
        <w:lastRenderedPageBreak/>
        <w:t>及联系方式等。</w:t>
      </w:r>
    </w:p>
    <w:bookmarkEnd w:id="7"/>
    <w:bookmarkEnd w:id="8"/>
    <w:p w14:paraId="1613AEB3" w14:textId="77777777" w:rsidR="003414B7" w:rsidRDefault="00000000">
      <w:pPr>
        <w:pStyle w:val="1"/>
        <w:keepNext w:val="0"/>
        <w:keepLines w:val="0"/>
        <w:numPr>
          <w:ilvl w:val="255"/>
          <w:numId w:val="0"/>
        </w:numPr>
        <w:spacing w:line="540" w:lineRule="exact"/>
        <w:ind w:firstLineChars="200" w:firstLine="640"/>
        <w:rPr>
          <w:rFonts w:ascii="Times New Roman" w:eastAsia="黑体"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七、奖项设置</w:t>
      </w:r>
    </w:p>
    <w:p w14:paraId="0C21BB9C" w14:textId="77777777" w:rsidR="003414B7" w:rsidRDefault="00000000">
      <w:pPr>
        <w:spacing w:line="540" w:lineRule="exact"/>
        <w:ind w:firstLineChars="200" w:firstLine="640"/>
        <w:rPr>
          <w:rFonts w:ascii="Times New Roman" w:eastAsia="楷体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（一）奖项设置</w:t>
      </w:r>
    </w:p>
    <w:p w14:paraId="0526F417"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组委会将根据专家评分按比例选出一、二、三等奖以及优胜奖（具体数量以最后公布为准）。</w:t>
      </w:r>
    </w:p>
    <w:p w14:paraId="426ED479"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最终实际获奖人数将结合参赛人数以及不同组别作品的真实质量进行轻微浮动。</w:t>
      </w:r>
    </w:p>
    <w:p w14:paraId="30D9EFB0"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同时设置以下奖项：</w:t>
      </w:r>
    </w:p>
    <w:p w14:paraId="33CD0296"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最佳人气奖：网络点赞排名前</w:t>
      </w:r>
      <w:r>
        <w:rPr>
          <w:rFonts w:ascii="Times New Roman" w:eastAsia="仿宋_GB2312" w:hAnsi="Times New Roman" w:cs="Times New Roman"/>
          <w:snapToGrid w:val="0"/>
          <w:color w:val="000000" w:themeColor="text1"/>
          <w:kern w:val="0"/>
          <w:sz w:val="32"/>
          <w:szCs w:val="32"/>
        </w:rPr>
        <w:t>0.5%</w:t>
      </w:r>
      <w:r>
        <w:rPr>
          <w:rFonts w:ascii="Times New Roman" w:eastAsia="仿宋_GB2312" w:hAnsi="Times New Roman" w:cs="Times New Roman"/>
          <w:snapToGrid w:val="0"/>
          <w:color w:val="000000" w:themeColor="text1"/>
          <w:kern w:val="0"/>
          <w:sz w:val="32"/>
          <w:szCs w:val="32"/>
        </w:rPr>
        <w:t>的作品；</w:t>
      </w:r>
    </w:p>
    <w:p w14:paraId="5AE9118D"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最佳组织奖：投稿量前</w:t>
      </w:r>
      <w:r>
        <w:rPr>
          <w:rFonts w:ascii="Times New Roman" w:eastAsia="仿宋_GB2312" w:hAnsi="Times New Roman" w:cs="Times New Roman"/>
          <w:snapToGrid w:val="0"/>
          <w:color w:val="000000" w:themeColor="text1"/>
          <w:kern w:val="0"/>
          <w:sz w:val="32"/>
          <w:szCs w:val="32"/>
        </w:rPr>
        <w:t>10%</w:t>
      </w:r>
      <w:r>
        <w:rPr>
          <w:rFonts w:ascii="Times New Roman" w:eastAsia="仿宋_GB2312" w:hAnsi="Times New Roman" w:cs="Times New Roman"/>
          <w:snapToGrid w:val="0"/>
          <w:color w:val="000000" w:themeColor="text1"/>
          <w:kern w:val="0"/>
          <w:sz w:val="32"/>
          <w:szCs w:val="32"/>
        </w:rPr>
        <w:t>的学校、单位及机构；</w:t>
      </w:r>
    </w:p>
    <w:p w14:paraId="3A533EFE" w14:textId="77777777" w:rsidR="003414B7" w:rsidRDefault="00000000">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优秀指导老师奖：所指导学生在决赛中获得一二三等奖合计达到</w:t>
      </w:r>
      <w:r>
        <w:rPr>
          <w:rFonts w:ascii="Times New Roman" w:eastAsia="仿宋_GB2312" w:hAnsi="Times New Roman" w:cs="Times New Roman"/>
          <w:snapToGrid w:val="0"/>
          <w:color w:val="000000" w:themeColor="text1"/>
          <w:kern w:val="0"/>
          <w:sz w:val="32"/>
          <w:szCs w:val="32"/>
        </w:rPr>
        <w:t>3</w:t>
      </w:r>
      <w:r>
        <w:rPr>
          <w:rFonts w:ascii="Times New Roman" w:eastAsia="仿宋_GB2312" w:hAnsi="Times New Roman" w:cs="Times New Roman"/>
          <w:snapToGrid w:val="0"/>
          <w:color w:val="000000" w:themeColor="text1"/>
          <w:kern w:val="0"/>
          <w:sz w:val="32"/>
          <w:szCs w:val="32"/>
        </w:rPr>
        <w:t>人。</w:t>
      </w:r>
    </w:p>
    <w:p w14:paraId="26A457EA"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并设置以下荣誉称号：</w:t>
      </w:r>
    </w:p>
    <w:p w14:paraId="09CD63FC"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阅读之星：比赛期间完成所在年级组别全部推荐书目阅读且对应线上答题成绩合格的参赛者；</w:t>
      </w:r>
    </w:p>
    <w:p w14:paraId="278161F6"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优秀阅读推广人：表彰各区积极推动学生规模化阅读、组织班级参与大赛排前</w:t>
      </w:r>
      <w:r>
        <w:rPr>
          <w:rFonts w:ascii="Times New Roman" w:eastAsia="仿宋_GB2312" w:hAnsi="Times New Roman" w:cs="Times New Roman"/>
          <w:snapToGrid w:val="0"/>
          <w:color w:val="000000" w:themeColor="text1"/>
          <w:kern w:val="0"/>
          <w:sz w:val="32"/>
          <w:szCs w:val="32"/>
        </w:rPr>
        <w:t>10%</w:t>
      </w:r>
      <w:r>
        <w:rPr>
          <w:rFonts w:ascii="Times New Roman" w:eastAsia="仿宋_GB2312" w:hAnsi="Times New Roman" w:cs="Times New Roman"/>
          <w:snapToGrid w:val="0"/>
          <w:color w:val="000000" w:themeColor="text1"/>
          <w:kern w:val="0"/>
          <w:sz w:val="32"/>
          <w:szCs w:val="32"/>
        </w:rPr>
        <w:t>的教师，并选送至南国书香节</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优秀阅读推广人</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评选；</w:t>
      </w:r>
    </w:p>
    <w:p w14:paraId="2997E2AD"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书香</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校园：符合</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书香</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校园相关建设标准的学校；</w:t>
      </w:r>
    </w:p>
    <w:p w14:paraId="42DFC530"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lastRenderedPageBreak/>
        <w:t>“</w:t>
      </w:r>
      <w:r>
        <w:rPr>
          <w:rFonts w:ascii="Times New Roman" w:eastAsia="仿宋_GB2312" w:hAnsi="Times New Roman" w:cs="Times New Roman"/>
          <w:snapToGrid w:val="0"/>
          <w:color w:val="000000" w:themeColor="text1"/>
          <w:kern w:val="0"/>
          <w:sz w:val="32"/>
          <w:szCs w:val="32"/>
        </w:rPr>
        <w:t>粤韵</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书香</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班级：表彰大赛作品量排名前</w:t>
      </w:r>
      <w:r>
        <w:rPr>
          <w:rFonts w:ascii="Times New Roman" w:eastAsia="仿宋_GB2312" w:hAnsi="Times New Roman" w:cs="Times New Roman"/>
          <w:snapToGrid w:val="0"/>
          <w:color w:val="000000" w:themeColor="text1"/>
          <w:kern w:val="0"/>
          <w:sz w:val="32"/>
          <w:szCs w:val="32"/>
        </w:rPr>
        <w:t>30%</w:t>
      </w:r>
      <w:r>
        <w:rPr>
          <w:rFonts w:ascii="Times New Roman" w:eastAsia="仿宋_GB2312" w:hAnsi="Times New Roman" w:cs="Times New Roman"/>
          <w:snapToGrid w:val="0"/>
          <w:color w:val="000000" w:themeColor="text1"/>
          <w:kern w:val="0"/>
          <w:sz w:val="32"/>
          <w:szCs w:val="32"/>
        </w:rPr>
        <w:t>的班级。</w:t>
      </w:r>
    </w:p>
    <w:p w14:paraId="1D9CA113" w14:textId="77777777" w:rsidR="003414B7" w:rsidRDefault="00000000">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（二）奖励方法</w:t>
      </w:r>
    </w:p>
    <w:p w14:paraId="1CDC1931"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1.</w:t>
      </w:r>
      <w:r>
        <w:rPr>
          <w:rFonts w:ascii="Times New Roman" w:eastAsia="仿宋_GB2312" w:hAnsi="Times New Roman" w:cs="Times New Roman"/>
          <w:snapToGrid w:val="0"/>
          <w:color w:val="000000" w:themeColor="text1"/>
          <w:kern w:val="0"/>
          <w:sz w:val="32"/>
          <w:szCs w:val="32"/>
        </w:rPr>
        <w:t>获奖名单于广州市教育局官方网站、广州市教育局官方微信公众号、</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广州日报新花城</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客户端、</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广报求学</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微信公众号、</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广报文化</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微信公众号及广州日报全平台公布；</w:t>
      </w:r>
    </w:p>
    <w:p w14:paraId="42BF249F"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2.</w:t>
      </w:r>
      <w:r>
        <w:rPr>
          <w:rFonts w:ascii="Times New Roman" w:eastAsia="仿宋_GB2312" w:hAnsi="Times New Roman" w:cs="Times New Roman"/>
          <w:snapToGrid w:val="0"/>
          <w:color w:val="000000" w:themeColor="text1"/>
          <w:kern w:val="0"/>
          <w:sz w:val="32"/>
          <w:szCs w:val="32"/>
        </w:rPr>
        <w:t>获奖者将获组委会颁发（由广州市教育局和广州日报社联合盖章认证）获奖证书一张。</w:t>
      </w:r>
    </w:p>
    <w:p w14:paraId="39ECCDF7"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（三）优秀作品选登于</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广州日报新花城</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客户端粤韵杯专题页，并有机会入选精选作品集。</w:t>
      </w:r>
    </w:p>
    <w:p w14:paraId="4CA64D47" w14:textId="77777777" w:rsidR="003414B7" w:rsidRDefault="00000000">
      <w:pPr>
        <w:pStyle w:val="1"/>
        <w:keepNext w:val="0"/>
        <w:keepLines w:val="0"/>
        <w:numPr>
          <w:ilvl w:val="255"/>
          <w:numId w:val="0"/>
        </w:numPr>
        <w:spacing w:line="560" w:lineRule="exact"/>
        <w:ind w:firstLineChars="200" w:firstLine="640"/>
        <w:rPr>
          <w:rFonts w:ascii="Times New Roman" w:eastAsia="黑体"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八、有关情况说明</w:t>
      </w:r>
    </w:p>
    <w:p w14:paraId="22EF80C0"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bookmarkStart w:id="9" w:name="_Hlk219300939"/>
      <w:r>
        <w:rPr>
          <w:rFonts w:ascii="Times New Roman" w:eastAsia="仿宋_GB2312" w:hAnsi="Times New Roman" w:cs="Times New Roman"/>
          <w:snapToGrid w:val="0"/>
          <w:color w:val="000000" w:themeColor="text1"/>
          <w:kern w:val="0"/>
          <w:sz w:val="32"/>
          <w:szCs w:val="32"/>
        </w:rPr>
        <w:t>（一）参加比赛的作品应在法律允许的范围内，规范使用国家与党团队专用标志、旗帜等及其相关图案作为作品元素，因作品创作需要使用中国地图时，请完整规范呈现。对于名人（公众人物）的肖像，应获得其授权。表现英雄人物、革命领袖、烈士、领导人等的形象按规定使用，确保作品内容合法合规。</w:t>
      </w:r>
    </w:p>
    <w:p w14:paraId="592B0510"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二）参赛作品须为作者原创，严禁任何形式的剽窃、抄袭或侵权行为。如发现参赛作品存在上述不端行为，主办方有权立即取消其参赛资格，并收回已授予的奖励和荣誉，并通过相关媒体予以公示。因作品引发的肖像权、著作权、版权等法律纠纷，责任由作者自行承担；若参赛者为未成年人，相关法律责任由其监护人承担。</w:t>
      </w:r>
    </w:p>
    <w:p w14:paraId="626E234F"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lastRenderedPageBreak/>
        <w:t>（三）比赛的主办方对所有投稿作品享有使用、发表、宣传、出版、展示、点评等权利，不另付作者稿酬。同时不承担此过程中投稿作品因侵犯他人知识产权而导致的任何责任，相关责任由投稿者承担。部分优秀作品有机会用于公益事业或商业活动，具体以协商为准。</w:t>
      </w:r>
    </w:p>
    <w:p w14:paraId="364D6823"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（四）所有来稿必须符合本通知所列要求，凡投稿者视为认同并遵守本通知各项规定。</w:t>
      </w:r>
    </w:p>
    <w:p w14:paraId="52A0E9C5"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五）本届赛事未开设或授权任何形式的培训活动，所有以粤韵杯名义进行的培训均与赛事无关。粤韵杯奖项评定严格遵循赛事规则，不与任何培训、研学等活动挂钩。如发现相关违规行为，请及时扫描下方二维码进行举报申诉事项登记。</w:t>
      </w:r>
    </w:p>
    <w:p w14:paraId="0235095B" w14:textId="77777777" w:rsidR="003414B7" w:rsidRDefault="00000000">
      <w:pPr>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noProof/>
          <w:snapToGrid w:val="0"/>
          <w:color w:val="000000" w:themeColor="text1"/>
          <w:kern w:val="0"/>
          <w:sz w:val="32"/>
          <w:szCs w:val="32"/>
        </w:rPr>
        <w:drawing>
          <wp:inline distT="0" distB="0" distL="114300" distR="114300" wp14:anchorId="2BB9BE7D" wp14:editId="0FCD84C6">
            <wp:extent cx="1873250" cy="2135505"/>
            <wp:effectExtent l="0" t="0" r="12700" b="17145"/>
            <wp:docPr id="3" name="图片 3" descr="粤韵杯2026年湾区中小学生文学与艺术素养大赛_登记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粤韵杯2026年湾区中小学生文学与艺术素养大赛_登记表 (1)"/>
                    <pic:cNvPicPr>
                      <a:picLocks noChangeAspect="1"/>
                    </pic:cNvPicPr>
                  </pic:nvPicPr>
                  <pic:blipFill>
                    <a:blip r:embed="rId13"/>
                    <a:stretch>
                      <a:fillRect/>
                    </a:stretch>
                  </pic:blipFill>
                  <pic:spPr>
                    <a:xfrm>
                      <a:off x="0" y="0"/>
                      <a:ext cx="1873250" cy="2135505"/>
                    </a:xfrm>
                    <a:prstGeom prst="rect">
                      <a:avLst/>
                    </a:prstGeom>
                  </pic:spPr>
                </pic:pic>
              </a:graphicData>
            </a:graphic>
          </wp:inline>
        </w:drawing>
      </w:r>
    </w:p>
    <w:p w14:paraId="47B492EB" w14:textId="77777777" w:rsidR="003414B7" w:rsidRDefault="00000000">
      <w:pPr>
        <w:spacing w:line="560" w:lineRule="exact"/>
        <w:ind w:firstLineChars="200" w:firstLine="628"/>
        <w:rPr>
          <w:rFonts w:ascii="Times New Roman" w:eastAsia="仿宋_GB2312" w:hAnsi="Times New Roman" w:cs="Times New Roman"/>
          <w:snapToGrid w:val="0"/>
          <w:color w:val="000000" w:themeColor="text1"/>
          <w:spacing w:val="-3"/>
          <w:kern w:val="0"/>
          <w:sz w:val="32"/>
          <w:szCs w:val="32"/>
        </w:rPr>
      </w:pPr>
      <w:r>
        <w:rPr>
          <w:rFonts w:ascii="Times New Roman" w:eastAsia="仿宋_GB2312" w:hAnsi="Times New Roman" w:cs="Times New Roman"/>
          <w:snapToGrid w:val="0"/>
          <w:color w:val="000000" w:themeColor="text1"/>
          <w:spacing w:val="-3"/>
          <w:kern w:val="0"/>
          <w:sz w:val="32"/>
          <w:szCs w:val="32"/>
        </w:rPr>
        <w:t>（六）本次比赛在法律允许的范围内，主办方拥有最终解释权。</w:t>
      </w:r>
    </w:p>
    <w:p w14:paraId="75751750" w14:textId="77777777" w:rsidR="003414B7" w:rsidRDefault="00000000">
      <w:pPr>
        <w:pStyle w:val="1"/>
        <w:keepNext w:val="0"/>
        <w:keepLines w:val="0"/>
        <w:numPr>
          <w:ilvl w:val="255"/>
          <w:numId w:val="0"/>
        </w:numPr>
        <w:spacing w:line="560" w:lineRule="exact"/>
        <w:ind w:firstLineChars="200" w:firstLine="640"/>
        <w:rPr>
          <w:rFonts w:ascii="Times New Roman" w:eastAsia="黑体" w:hAnsi="Times New Roman" w:cs="Times New Roman"/>
          <w:b w:val="0"/>
          <w:bCs w:val="0"/>
          <w:snapToGrid w:val="0"/>
          <w:color w:val="000000" w:themeColor="text1"/>
          <w:kern w:val="0"/>
          <w:sz w:val="32"/>
          <w:szCs w:val="32"/>
        </w:rPr>
      </w:pPr>
      <w:r>
        <w:rPr>
          <w:rFonts w:ascii="Times New Roman" w:eastAsia="黑体" w:hAnsi="Times New Roman" w:cs="Times New Roman"/>
          <w:b w:val="0"/>
          <w:bCs w:val="0"/>
          <w:snapToGrid w:val="0"/>
          <w:color w:val="000000" w:themeColor="text1"/>
          <w:kern w:val="0"/>
          <w:sz w:val="32"/>
          <w:szCs w:val="32"/>
        </w:rPr>
        <w:t>九、联系方式</w:t>
      </w:r>
    </w:p>
    <w:p w14:paraId="280C5605"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如对阅读类赛事有任何疑问，请通过以下方式联系组委会工作人员：</w:t>
      </w:r>
    </w:p>
    <w:p w14:paraId="7C4CBE54"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lastRenderedPageBreak/>
        <w:t>（一）赛事咨询电话：</w:t>
      </w:r>
      <w:r>
        <w:rPr>
          <w:rFonts w:ascii="Times New Roman" w:eastAsia="仿宋_GB2312" w:hAnsi="Times New Roman" w:cs="Times New Roman"/>
          <w:snapToGrid w:val="0"/>
          <w:color w:val="000000" w:themeColor="text1"/>
          <w:kern w:val="0"/>
          <w:sz w:val="32"/>
          <w:szCs w:val="32"/>
        </w:rPr>
        <w:t>020-81163171</w:t>
      </w:r>
      <w:r>
        <w:rPr>
          <w:rFonts w:ascii="Times New Roman" w:eastAsia="仿宋_GB2312" w:hAnsi="Times New Roman" w:cs="Times New Roman"/>
          <w:snapToGrid w:val="0"/>
          <w:color w:val="000000" w:themeColor="text1"/>
          <w:kern w:val="0"/>
          <w:sz w:val="32"/>
          <w:szCs w:val="32"/>
        </w:rPr>
        <w:t>（工作日</w:t>
      </w:r>
      <w:r>
        <w:rPr>
          <w:rFonts w:ascii="Times New Roman" w:eastAsia="仿宋_GB2312" w:hAnsi="Times New Roman" w:cs="Times New Roman"/>
          <w:snapToGrid w:val="0"/>
          <w:color w:val="000000" w:themeColor="text1"/>
          <w:kern w:val="0"/>
          <w:sz w:val="32"/>
          <w:szCs w:val="32"/>
        </w:rPr>
        <w:t>9:00-18:00</w:t>
      </w:r>
      <w:r>
        <w:rPr>
          <w:rFonts w:ascii="Times New Roman" w:eastAsia="仿宋_GB2312" w:hAnsi="Times New Roman" w:cs="Times New Roman"/>
          <w:snapToGrid w:val="0"/>
          <w:color w:val="000000" w:themeColor="text1"/>
          <w:kern w:val="0"/>
          <w:sz w:val="32"/>
          <w:szCs w:val="32"/>
        </w:rPr>
        <w:t>）；</w:t>
      </w:r>
    </w:p>
    <w:p w14:paraId="272E856B"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（二）客服微信：</w:t>
      </w:r>
      <w:r>
        <w:rPr>
          <w:rFonts w:ascii="Times New Roman" w:eastAsia="仿宋_GB2312" w:hAnsi="Times New Roman" w:cs="Times New Roman"/>
          <w:snapToGrid w:val="0"/>
          <w:color w:val="000000" w:themeColor="text1"/>
          <w:kern w:val="0"/>
          <w:sz w:val="32"/>
          <w:szCs w:val="32"/>
        </w:rPr>
        <w:t>请扫描下方二维码添加</w:t>
      </w:r>
      <w:r>
        <w:rPr>
          <w:rFonts w:ascii="仿宋_GB2312" w:eastAsia="仿宋_GB2312" w:hAnsi="仿宋_GB2312" w:cs="仿宋_GB2312" w:hint="eastAsia"/>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粤韵大队长</w:t>
      </w:r>
      <w:r>
        <w:rPr>
          <w:rFonts w:ascii="仿宋_GB2312" w:eastAsia="仿宋_GB2312" w:hAnsi="仿宋_GB2312" w:cs="仿宋_GB2312" w:hint="eastAsia"/>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为好友，进行咨询或获取赛事最新动态。</w:t>
      </w:r>
    </w:p>
    <w:p w14:paraId="3EC118BD" w14:textId="77777777" w:rsidR="003414B7" w:rsidRDefault="00000000">
      <w:pPr>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noProof/>
          <w:snapToGrid w:val="0"/>
          <w:color w:val="000000" w:themeColor="text1"/>
          <w:kern w:val="0"/>
          <w:sz w:val="32"/>
          <w:szCs w:val="32"/>
        </w:rPr>
        <w:drawing>
          <wp:inline distT="0" distB="0" distL="114300" distR="114300" wp14:anchorId="5A6B5EB8" wp14:editId="641D9AEC">
            <wp:extent cx="1847850" cy="1847850"/>
            <wp:effectExtent l="0" t="0" r="0" b="0"/>
            <wp:docPr id="5" name="图片 5" descr="5c37b9a6fce9eb5f3f489aa5c899e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c37b9a6fce9eb5f3f489aa5c899e7a6"/>
                    <pic:cNvPicPr>
                      <a:picLocks noChangeAspect="1"/>
                    </pic:cNvPicPr>
                  </pic:nvPicPr>
                  <pic:blipFill>
                    <a:blip r:embed="rId14"/>
                    <a:stretch>
                      <a:fillRect/>
                    </a:stretch>
                  </pic:blipFill>
                  <pic:spPr>
                    <a:xfrm>
                      <a:off x="0" y="0"/>
                      <a:ext cx="1847850" cy="1847850"/>
                    </a:xfrm>
                    <a:prstGeom prst="rect">
                      <a:avLst/>
                    </a:prstGeom>
                  </pic:spPr>
                </pic:pic>
              </a:graphicData>
            </a:graphic>
          </wp:inline>
        </w:drawing>
      </w:r>
    </w:p>
    <w:p w14:paraId="10DECD59" w14:textId="77777777" w:rsidR="003414B7" w:rsidRDefault="00000000">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Pr>
          <w:rFonts w:ascii="Times New Roman" w:eastAsia="楷体_GB2312" w:hAnsi="Times New Roman" w:cs="Times New Roman"/>
          <w:snapToGrid w:val="0"/>
          <w:color w:val="000000" w:themeColor="text1"/>
          <w:kern w:val="0"/>
          <w:sz w:val="32"/>
          <w:szCs w:val="32"/>
        </w:rPr>
        <w:t>（三）阅读比赛联系人：</w:t>
      </w:r>
    </w:p>
    <w:p w14:paraId="4E789C22"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hint="eastAsia"/>
          <w:snapToGrid w:val="0"/>
          <w:color w:val="000000" w:themeColor="text1"/>
          <w:kern w:val="0"/>
          <w:sz w:val="32"/>
          <w:szCs w:val="32"/>
        </w:rPr>
        <w:t>王锦瑜</w:t>
      </w:r>
      <w:r>
        <w:rPr>
          <w:rFonts w:ascii="Times New Roman" w:eastAsia="仿宋_GB2312" w:hAnsi="Times New Roman" w:cs="Times New Roman"/>
          <w:snapToGrid w:val="0"/>
          <w:color w:val="000000" w:themeColor="text1"/>
          <w:kern w:val="0"/>
          <w:sz w:val="32"/>
          <w:szCs w:val="32"/>
        </w:rPr>
        <w:t xml:space="preserve"> </w:t>
      </w:r>
      <w:r>
        <w:rPr>
          <w:rFonts w:ascii="Times New Roman" w:eastAsia="仿宋_GB2312" w:hAnsi="Times New Roman" w:cs="Times New Roman" w:hint="eastAsia"/>
          <w:snapToGrid w:val="0"/>
          <w:color w:val="000000" w:themeColor="text1"/>
          <w:kern w:val="0"/>
          <w:sz w:val="32"/>
          <w:szCs w:val="32"/>
        </w:rPr>
        <w:t>15521072240</w:t>
      </w:r>
      <w:r>
        <w:rPr>
          <w:rFonts w:ascii="Times New Roman" w:eastAsia="仿宋_GB2312" w:hAnsi="Times New Roman" w:cs="Times New Roman"/>
          <w:snapToGrid w:val="0"/>
          <w:color w:val="000000" w:themeColor="text1"/>
          <w:kern w:val="0"/>
          <w:sz w:val="32"/>
          <w:szCs w:val="32"/>
        </w:rPr>
        <w:t>（微信同号）</w:t>
      </w:r>
      <w:r>
        <w:rPr>
          <w:rFonts w:ascii="Times New Roman" w:eastAsia="仿宋_GB2312" w:hAnsi="Times New Roman" w:cs="Times New Roman" w:hint="eastAsia"/>
          <w:snapToGrid w:val="0"/>
          <w:color w:val="000000" w:themeColor="text1"/>
          <w:kern w:val="0"/>
          <w:sz w:val="32"/>
          <w:szCs w:val="32"/>
        </w:rPr>
        <w:t>；</w:t>
      </w:r>
    </w:p>
    <w:p w14:paraId="040AA52A" w14:textId="77777777" w:rsidR="003414B7" w:rsidRDefault="00000000">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李</w:t>
      </w:r>
      <w:r>
        <w:rPr>
          <w:rFonts w:ascii="Times New Roman" w:eastAsia="仿宋_GB2312" w:hAnsi="Times New Roman" w:cs="Times New Roman" w:hint="eastAsia"/>
          <w:snapToGrid w:val="0"/>
          <w:color w:val="000000" w:themeColor="text1"/>
          <w:kern w:val="0"/>
          <w:sz w:val="32"/>
          <w:szCs w:val="32"/>
        </w:rPr>
        <w:t xml:space="preserve">  </w:t>
      </w:r>
      <w:r>
        <w:rPr>
          <w:rFonts w:ascii="Times New Roman" w:eastAsia="仿宋_GB2312" w:hAnsi="Times New Roman" w:cs="Times New Roman"/>
          <w:snapToGrid w:val="0"/>
          <w:color w:val="000000" w:themeColor="text1"/>
          <w:kern w:val="0"/>
          <w:sz w:val="32"/>
          <w:szCs w:val="32"/>
        </w:rPr>
        <w:t>涛</w:t>
      </w:r>
      <w:r>
        <w:rPr>
          <w:rFonts w:ascii="Times New Roman" w:eastAsia="仿宋_GB2312" w:hAnsi="Times New Roman" w:cs="Times New Roman"/>
          <w:snapToGrid w:val="0"/>
          <w:color w:val="000000" w:themeColor="text1"/>
          <w:kern w:val="0"/>
          <w:sz w:val="32"/>
          <w:szCs w:val="32"/>
        </w:rPr>
        <w:t xml:space="preserve"> 18922119538</w:t>
      </w:r>
      <w:r>
        <w:rPr>
          <w:rFonts w:ascii="Times New Roman" w:eastAsia="仿宋_GB2312" w:hAnsi="Times New Roman" w:cs="Times New Roman"/>
          <w:snapToGrid w:val="0"/>
          <w:color w:val="000000" w:themeColor="text1"/>
          <w:kern w:val="0"/>
          <w:sz w:val="32"/>
          <w:szCs w:val="32"/>
        </w:rPr>
        <w:t>（微信同号）。</w:t>
      </w:r>
      <w:bookmarkEnd w:id="9"/>
    </w:p>
    <w:p w14:paraId="28203610" w14:textId="77777777" w:rsidR="0095345F" w:rsidRDefault="0095345F">
      <w:pPr>
        <w:widowControl/>
        <w:jc w:val="left"/>
        <w:rPr>
          <w:rFonts w:ascii="Times New Roman" w:eastAsia="黑体" w:hAnsi="Times New Roman" w:cs="Times New Roman"/>
          <w:snapToGrid w:val="0"/>
          <w:color w:val="000000" w:themeColor="text1"/>
          <w:kern w:val="0"/>
          <w:sz w:val="32"/>
          <w:szCs w:val="32"/>
        </w:rPr>
      </w:pPr>
      <w:r>
        <w:rPr>
          <w:rFonts w:ascii="Times New Roman" w:eastAsia="黑体" w:hAnsi="Times New Roman" w:cs="Times New Roman"/>
          <w:snapToGrid w:val="0"/>
          <w:color w:val="000000" w:themeColor="text1"/>
          <w:kern w:val="0"/>
          <w:sz w:val="32"/>
          <w:szCs w:val="32"/>
        </w:rPr>
        <w:br w:type="page"/>
      </w:r>
    </w:p>
    <w:p w14:paraId="35FA1471" w14:textId="7F9F94E6" w:rsidR="003414B7" w:rsidRDefault="00000000">
      <w:pPr>
        <w:spacing w:line="480" w:lineRule="exact"/>
        <w:rPr>
          <w:rFonts w:ascii="Times New Roman" w:eastAsia="黑体" w:hAnsi="Times New Roman" w:cs="Times New Roman"/>
          <w:snapToGrid w:val="0"/>
          <w:color w:val="000000" w:themeColor="text1"/>
          <w:kern w:val="0"/>
          <w:sz w:val="32"/>
          <w:szCs w:val="32"/>
        </w:rPr>
      </w:pPr>
      <w:r>
        <w:rPr>
          <w:rFonts w:ascii="Times New Roman" w:eastAsia="黑体" w:hAnsi="Times New Roman" w:cs="Times New Roman"/>
          <w:snapToGrid w:val="0"/>
          <w:color w:val="000000" w:themeColor="text1"/>
          <w:kern w:val="0"/>
          <w:sz w:val="32"/>
          <w:szCs w:val="32"/>
        </w:rPr>
        <w:lastRenderedPageBreak/>
        <w:t>附件</w:t>
      </w:r>
      <w:r>
        <w:rPr>
          <w:rFonts w:ascii="Times New Roman" w:eastAsia="黑体" w:hAnsi="Times New Roman" w:cs="Times New Roman"/>
          <w:snapToGrid w:val="0"/>
          <w:color w:val="000000" w:themeColor="text1"/>
          <w:kern w:val="0"/>
          <w:sz w:val="32"/>
          <w:szCs w:val="32"/>
        </w:rPr>
        <w:t>2-1</w:t>
      </w:r>
    </w:p>
    <w:p w14:paraId="4AE60581" w14:textId="77777777" w:rsidR="003414B7" w:rsidRDefault="00000000">
      <w:pPr>
        <w:spacing w:line="440" w:lineRule="exact"/>
        <w:jc w:val="center"/>
        <w:rPr>
          <w:rFonts w:ascii="方正小标宋_GBK" w:eastAsia="方正小标宋_GBK" w:hAnsi="Times New Roman" w:cs="Times New Roman"/>
          <w:snapToGrid w:val="0"/>
          <w:color w:val="000000" w:themeColor="text1"/>
          <w:kern w:val="0"/>
          <w:sz w:val="44"/>
          <w:szCs w:val="44"/>
        </w:rPr>
      </w:pPr>
      <w:r>
        <w:rPr>
          <w:rFonts w:ascii="方正小标宋_GBK" w:eastAsia="方正小标宋_GBK" w:hAnsi="Times New Roman" w:cs="Times New Roman" w:hint="eastAsia"/>
          <w:snapToGrid w:val="0"/>
          <w:color w:val="000000" w:themeColor="text1"/>
          <w:kern w:val="0"/>
          <w:sz w:val="44"/>
          <w:szCs w:val="44"/>
        </w:rPr>
        <w:t>《粤韵杯2026年湾区中小学生</w:t>
      </w:r>
    </w:p>
    <w:p w14:paraId="756E0DF0" w14:textId="77777777" w:rsidR="003414B7" w:rsidRDefault="00000000">
      <w:pPr>
        <w:spacing w:line="440" w:lineRule="exact"/>
        <w:jc w:val="center"/>
        <w:rPr>
          <w:rFonts w:ascii="方正小标宋_GBK" w:eastAsia="方正小标宋_GBK" w:hAnsi="Times New Roman" w:cs="Times New Roman"/>
          <w:snapToGrid w:val="0"/>
          <w:color w:val="000000" w:themeColor="text1"/>
          <w:kern w:val="0"/>
          <w:sz w:val="44"/>
          <w:szCs w:val="44"/>
        </w:rPr>
      </w:pPr>
      <w:r>
        <w:rPr>
          <w:rFonts w:ascii="方正小标宋_GBK" w:eastAsia="方正小标宋_GBK" w:hAnsi="Times New Roman" w:cs="Times New Roman" w:hint="eastAsia"/>
          <w:snapToGrid w:val="0"/>
          <w:color w:val="000000" w:themeColor="text1"/>
          <w:kern w:val="0"/>
          <w:sz w:val="44"/>
          <w:szCs w:val="44"/>
        </w:rPr>
        <w:t>阅读比赛推荐书籍》</w:t>
      </w:r>
    </w:p>
    <w:tbl>
      <w:tblPr>
        <w:tblStyle w:val="af2"/>
        <w:tblW w:w="0" w:type="auto"/>
        <w:jc w:val="center"/>
        <w:tblLook w:val="04A0" w:firstRow="1" w:lastRow="0" w:firstColumn="1" w:lastColumn="0" w:noHBand="0" w:noVBand="1"/>
      </w:tblPr>
      <w:tblGrid>
        <w:gridCol w:w="1942"/>
        <w:gridCol w:w="6645"/>
      </w:tblGrid>
      <w:tr w:rsidR="003414B7" w14:paraId="351760A4" w14:textId="77777777">
        <w:trPr>
          <w:trHeight w:hRule="exact" w:val="340"/>
          <w:jc w:val="center"/>
        </w:trPr>
        <w:tc>
          <w:tcPr>
            <w:tcW w:w="1942" w:type="dxa"/>
            <w:vAlign w:val="center"/>
          </w:tcPr>
          <w:p w14:paraId="1A19957E" w14:textId="77777777" w:rsidR="003414B7" w:rsidRDefault="00000000">
            <w:pPr>
              <w:widowControl/>
              <w:spacing w:line="340" w:lineRule="exact"/>
              <w:jc w:val="center"/>
              <w:textAlignment w:val="center"/>
              <w:rPr>
                <w:rFonts w:ascii="Times New Roman" w:eastAsia="黑体" w:hAnsi="Times New Roman" w:cs="Times New Roman"/>
                <w:bCs/>
                <w:snapToGrid w:val="0"/>
                <w:color w:val="000000" w:themeColor="text1"/>
                <w:kern w:val="0"/>
                <w:sz w:val="24"/>
              </w:rPr>
            </w:pPr>
            <w:r>
              <w:rPr>
                <w:rFonts w:ascii="Times New Roman" w:eastAsia="黑体" w:hAnsi="Times New Roman" w:cs="Times New Roman"/>
                <w:bCs/>
                <w:snapToGrid w:val="0"/>
                <w:color w:val="000000" w:themeColor="text1"/>
                <w:kern w:val="0"/>
                <w:sz w:val="24"/>
                <w:lang w:bidi="ar"/>
              </w:rPr>
              <w:t>适读年级</w:t>
            </w:r>
          </w:p>
        </w:tc>
        <w:tc>
          <w:tcPr>
            <w:tcW w:w="6645" w:type="dxa"/>
            <w:vAlign w:val="center"/>
          </w:tcPr>
          <w:p w14:paraId="6288CC6D" w14:textId="77777777" w:rsidR="003414B7" w:rsidRDefault="00000000">
            <w:pPr>
              <w:widowControl/>
              <w:spacing w:line="340" w:lineRule="exact"/>
              <w:jc w:val="center"/>
              <w:textAlignment w:val="center"/>
              <w:rPr>
                <w:rFonts w:ascii="Times New Roman" w:eastAsia="黑体" w:hAnsi="Times New Roman" w:cs="Times New Roman"/>
                <w:bCs/>
                <w:snapToGrid w:val="0"/>
                <w:color w:val="000000" w:themeColor="text1"/>
                <w:kern w:val="0"/>
                <w:sz w:val="24"/>
              </w:rPr>
            </w:pPr>
            <w:r>
              <w:rPr>
                <w:rFonts w:ascii="Times New Roman" w:eastAsia="黑体" w:hAnsi="Times New Roman" w:cs="Times New Roman"/>
                <w:bCs/>
                <w:snapToGrid w:val="0"/>
                <w:color w:val="000000" w:themeColor="text1"/>
                <w:kern w:val="0"/>
                <w:sz w:val="24"/>
                <w:lang w:bidi="ar"/>
              </w:rPr>
              <w:t>书目</w:t>
            </w:r>
          </w:p>
        </w:tc>
      </w:tr>
      <w:tr w:rsidR="003414B7" w14:paraId="253DDE2C" w14:textId="77777777">
        <w:trPr>
          <w:trHeight w:hRule="exact" w:val="340"/>
          <w:jc w:val="center"/>
        </w:trPr>
        <w:tc>
          <w:tcPr>
            <w:tcW w:w="1942" w:type="dxa"/>
            <w:vMerge w:val="restart"/>
            <w:vAlign w:val="center"/>
          </w:tcPr>
          <w:p w14:paraId="5CE354C2"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幼儿园</w:t>
            </w:r>
          </w:p>
        </w:tc>
        <w:tc>
          <w:tcPr>
            <w:tcW w:w="6645" w:type="dxa"/>
            <w:vAlign w:val="center"/>
          </w:tcPr>
          <w:p w14:paraId="183786DF"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月亮走我也走</w:t>
            </w:r>
          </w:p>
        </w:tc>
      </w:tr>
      <w:tr w:rsidR="003414B7" w14:paraId="4984D1E5" w14:textId="77777777">
        <w:trPr>
          <w:trHeight w:hRule="exact" w:val="340"/>
          <w:jc w:val="center"/>
        </w:trPr>
        <w:tc>
          <w:tcPr>
            <w:tcW w:w="1942" w:type="dxa"/>
            <w:vMerge/>
            <w:vAlign w:val="center"/>
          </w:tcPr>
          <w:p w14:paraId="51810A8F"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5E7F0237"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在春天的故事里</w:t>
            </w:r>
          </w:p>
        </w:tc>
      </w:tr>
      <w:tr w:rsidR="003414B7" w14:paraId="5513B4E7" w14:textId="77777777">
        <w:trPr>
          <w:trHeight w:hRule="exact" w:val="340"/>
          <w:jc w:val="center"/>
        </w:trPr>
        <w:tc>
          <w:tcPr>
            <w:tcW w:w="1942" w:type="dxa"/>
            <w:vMerge/>
            <w:vAlign w:val="center"/>
          </w:tcPr>
          <w:p w14:paraId="077516D6"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31F9BEA6"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出发——雷锋的故事</w:t>
            </w:r>
          </w:p>
        </w:tc>
      </w:tr>
      <w:tr w:rsidR="003414B7" w14:paraId="1974E5FC" w14:textId="77777777">
        <w:trPr>
          <w:trHeight w:hRule="exact" w:val="340"/>
          <w:jc w:val="center"/>
        </w:trPr>
        <w:tc>
          <w:tcPr>
            <w:tcW w:w="1942" w:type="dxa"/>
            <w:vMerge w:val="restart"/>
            <w:vAlign w:val="center"/>
          </w:tcPr>
          <w:p w14:paraId="700FF082"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小学一年级</w:t>
            </w:r>
          </w:p>
        </w:tc>
        <w:tc>
          <w:tcPr>
            <w:tcW w:w="6645" w:type="dxa"/>
            <w:vAlign w:val="center"/>
          </w:tcPr>
          <w:p w14:paraId="2E8AAF54"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我们都是魔法师·做最棒的小孩</w:t>
            </w:r>
          </w:p>
        </w:tc>
      </w:tr>
      <w:tr w:rsidR="003414B7" w14:paraId="3B3B94E5" w14:textId="77777777">
        <w:trPr>
          <w:trHeight w:hRule="exact" w:val="340"/>
          <w:jc w:val="center"/>
        </w:trPr>
        <w:tc>
          <w:tcPr>
            <w:tcW w:w="1942" w:type="dxa"/>
            <w:vMerge/>
            <w:vAlign w:val="center"/>
          </w:tcPr>
          <w:p w14:paraId="34A7BE6D"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2241392F"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皮皮上学记·一年级像飞鸟</w:t>
            </w:r>
          </w:p>
        </w:tc>
      </w:tr>
      <w:tr w:rsidR="003414B7" w14:paraId="057B0FBD" w14:textId="77777777">
        <w:trPr>
          <w:trHeight w:hRule="exact" w:val="340"/>
          <w:jc w:val="center"/>
        </w:trPr>
        <w:tc>
          <w:tcPr>
            <w:tcW w:w="1942" w:type="dxa"/>
            <w:vMerge/>
            <w:vAlign w:val="center"/>
          </w:tcPr>
          <w:p w14:paraId="77CBE057"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636A70ED"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三十六计·声东击西</w:t>
            </w:r>
          </w:p>
        </w:tc>
      </w:tr>
      <w:tr w:rsidR="003414B7" w14:paraId="206F8628" w14:textId="77777777">
        <w:trPr>
          <w:trHeight w:hRule="exact" w:val="340"/>
          <w:jc w:val="center"/>
        </w:trPr>
        <w:tc>
          <w:tcPr>
            <w:tcW w:w="1942" w:type="dxa"/>
            <w:vMerge/>
            <w:vAlign w:val="center"/>
          </w:tcPr>
          <w:p w14:paraId="5D177EC1"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69669BAF"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小老鼠漂流记</w:t>
            </w:r>
          </w:p>
        </w:tc>
      </w:tr>
      <w:tr w:rsidR="003414B7" w14:paraId="37CC688A" w14:textId="77777777">
        <w:trPr>
          <w:trHeight w:hRule="exact" w:val="340"/>
          <w:jc w:val="center"/>
        </w:trPr>
        <w:tc>
          <w:tcPr>
            <w:tcW w:w="1942" w:type="dxa"/>
            <w:vMerge w:val="restart"/>
            <w:vAlign w:val="center"/>
          </w:tcPr>
          <w:p w14:paraId="717A707D"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小学二年级</w:t>
            </w:r>
          </w:p>
        </w:tc>
        <w:tc>
          <w:tcPr>
            <w:tcW w:w="6645" w:type="dxa"/>
            <w:vAlign w:val="center"/>
          </w:tcPr>
          <w:p w14:paraId="013A61F3"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三十六计·围魏救赵</w:t>
            </w:r>
          </w:p>
        </w:tc>
      </w:tr>
      <w:tr w:rsidR="003414B7" w14:paraId="4DB63AE4" w14:textId="77777777">
        <w:trPr>
          <w:trHeight w:hRule="exact" w:val="340"/>
          <w:jc w:val="center"/>
        </w:trPr>
        <w:tc>
          <w:tcPr>
            <w:tcW w:w="1942" w:type="dxa"/>
            <w:vMerge/>
            <w:vAlign w:val="center"/>
          </w:tcPr>
          <w:p w14:paraId="37D357FE"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41E372C1"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猫鼬决战大毒蛇</w:t>
            </w:r>
          </w:p>
        </w:tc>
      </w:tr>
      <w:tr w:rsidR="003414B7" w14:paraId="07D488F9" w14:textId="77777777">
        <w:trPr>
          <w:trHeight w:hRule="exact" w:val="340"/>
          <w:jc w:val="center"/>
        </w:trPr>
        <w:tc>
          <w:tcPr>
            <w:tcW w:w="1942" w:type="dxa"/>
            <w:vMerge/>
            <w:vAlign w:val="center"/>
          </w:tcPr>
          <w:p w14:paraId="62FE226E"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4A7BBB7D"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小游击队员</w:t>
            </w:r>
          </w:p>
        </w:tc>
      </w:tr>
      <w:tr w:rsidR="003414B7" w14:paraId="552D8DA0" w14:textId="77777777">
        <w:trPr>
          <w:trHeight w:hRule="exact" w:val="340"/>
          <w:jc w:val="center"/>
        </w:trPr>
        <w:tc>
          <w:tcPr>
            <w:tcW w:w="1942" w:type="dxa"/>
            <w:vMerge/>
            <w:vAlign w:val="center"/>
          </w:tcPr>
          <w:p w14:paraId="7F9774C5"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7067B23C"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天蓝色的小飞鼠</w:t>
            </w:r>
          </w:p>
        </w:tc>
      </w:tr>
      <w:tr w:rsidR="003414B7" w14:paraId="08A9A61F" w14:textId="77777777">
        <w:trPr>
          <w:trHeight w:hRule="exact" w:val="340"/>
          <w:jc w:val="center"/>
        </w:trPr>
        <w:tc>
          <w:tcPr>
            <w:tcW w:w="1942" w:type="dxa"/>
            <w:vMerge w:val="restart"/>
            <w:vAlign w:val="center"/>
          </w:tcPr>
          <w:p w14:paraId="4F9F0745"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小学三年级</w:t>
            </w:r>
          </w:p>
        </w:tc>
        <w:tc>
          <w:tcPr>
            <w:tcW w:w="6645" w:type="dxa"/>
            <w:vAlign w:val="center"/>
          </w:tcPr>
          <w:p w14:paraId="22E6BB3C"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三十六计·金蝉脱壳</w:t>
            </w:r>
          </w:p>
        </w:tc>
      </w:tr>
      <w:tr w:rsidR="003414B7" w14:paraId="69A67CDB" w14:textId="77777777">
        <w:trPr>
          <w:trHeight w:hRule="exact" w:val="340"/>
          <w:jc w:val="center"/>
        </w:trPr>
        <w:tc>
          <w:tcPr>
            <w:tcW w:w="1942" w:type="dxa"/>
            <w:vMerge/>
            <w:vAlign w:val="center"/>
          </w:tcPr>
          <w:p w14:paraId="6F56A503"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6A05554E"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顽皮猴小不点</w:t>
            </w:r>
          </w:p>
        </w:tc>
      </w:tr>
      <w:tr w:rsidR="003414B7" w14:paraId="66996B54" w14:textId="77777777">
        <w:trPr>
          <w:trHeight w:hRule="exact" w:val="340"/>
          <w:jc w:val="center"/>
        </w:trPr>
        <w:tc>
          <w:tcPr>
            <w:tcW w:w="1942" w:type="dxa"/>
            <w:vMerge/>
            <w:vAlign w:val="center"/>
          </w:tcPr>
          <w:p w14:paraId="3310D080"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271B8A67"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三十六计·抛砖引玉</w:t>
            </w:r>
          </w:p>
        </w:tc>
      </w:tr>
      <w:tr w:rsidR="003414B7" w14:paraId="35AA3418" w14:textId="77777777">
        <w:trPr>
          <w:trHeight w:hRule="exact" w:val="340"/>
          <w:jc w:val="center"/>
        </w:trPr>
        <w:tc>
          <w:tcPr>
            <w:tcW w:w="1942" w:type="dxa"/>
            <w:vMerge/>
            <w:vAlign w:val="center"/>
          </w:tcPr>
          <w:p w14:paraId="26B77485"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66FDE795"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小英雄雨来</w:t>
            </w:r>
          </w:p>
        </w:tc>
      </w:tr>
      <w:tr w:rsidR="003414B7" w14:paraId="2452E1D9" w14:textId="77777777">
        <w:trPr>
          <w:trHeight w:hRule="exact" w:val="340"/>
          <w:jc w:val="center"/>
        </w:trPr>
        <w:tc>
          <w:tcPr>
            <w:tcW w:w="1942" w:type="dxa"/>
            <w:vMerge w:val="restart"/>
            <w:vAlign w:val="center"/>
          </w:tcPr>
          <w:p w14:paraId="5D9D44F3"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小学四年级</w:t>
            </w:r>
          </w:p>
        </w:tc>
        <w:tc>
          <w:tcPr>
            <w:tcW w:w="6645" w:type="dxa"/>
            <w:vAlign w:val="center"/>
          </w:tcPr>
          <w:p w14:paraId="756AFC02"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月光下的海龟驿站</w:t>
            </w:r>
          </w:p>
        </w:tc>
      </w:tr>
      <w:tr w:rsidR="003414B7" w14:paraId="1E758429" w14:textId="77777777">
        <w:trPr>
          <w:trHeight w:hRule="exact" w:val="340"/>
          <w:jc w:val="center"/>
        </w:trPr>
        <w:tc>
          <w:tcPr>
            <w:tcW w:w="1942" w:type="dxa"/>
            <w:vMerge/>
            <w:vAlign w:val="center"/>
          </w:tcPr>
          <w:p w14:paraId="1AAF04E5"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475B8E79"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你好，王二毛</w:t>
            </w:r>
          </w:p>
        </w:tc>
      </w:tr>
      <w:tr w:rsidR="003414B7" w14:paraId="2B436FAF" w14:textId="77777777">
        <w:trPr>
          <w:trHeight w:hRule="exact" w:val="340"/>
          <w:jc w:val="center"/>
        </w:trPr>
        <w:tc>
          <w:tcPr>
            <w:tcW w:w="1942" w:type="dxa"/>
            <w:vMerge/>
            <w:vAlign w:val="center"/>
          </w:tcPr>
          <w:p w14:paraId="1D5BE852"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69EC59F1"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英雄小八路：狭路相逢勇者胜</w:t>
            </w:r>
          </w:p>
        </w:tc>
      </w:tr>
      <w:tr w:rsidR="003414B7" w14:paraId="79FF690E" w14:textId="77777777">
        <w:trPr>
          <w:trHeight w:hRule="exact" w:val="340"/>
          <w:jc w:val="center"/>
        </w:trPr>
        <w:tc>
          <w:tcPr>
            <w:tcW w:w="1942" w:type="dxa"/>
            <w:vMerge/>
            <w:vAlign w:val="center"/>
          </w:tcPr>
          <w:p w14:paraId="55204D16"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533A2DE4"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闪闪的红星</w:t>
            </w:r>
          </w:p>
        </w:tc>
      </w:tr>
      <w:tr w:rsidR="003414B7" w14:paraId="669E0680" w14:textId="77777777">
        <w:trPr>
          <w:trHeight w:hRule="exact" w:val="340"/>
          <w:jc w:val="center"/>
        </w:trPr>
        <w:tc>
          <w:tcPr>
            <w:tcW w:w="1942" w:type="dxa"/>
            <w:vMerge w:val="restart"/>
            <w:vAlign w:val="center"/>
          </w:tcPr>
          <w:p w14:paraId="566E2722"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小学五年级</w:t>
            </w:r>
          </w:p>
        </w:tc>
        <w:tc>
          <w:tcPr>
            <w:tcW w:w="6645" w:type="dxa"/>
            <w:vAlign w:val="center"/>
          </w:tcPr>
          <w:p w14:paraId="5AE036AA"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机器人，变，变，变</w:t>
            </w:r>
          </w:p>
        </w:tc>
      </w:tr>
      <w:tr w:rsidR="003414B7" w14:paraId="2148E42A" w14:textId="77777777">
        <w:trPr>
          <w:trHeight w:hRule="exact" w:val="340"/>
          <w:jc w:val="center"/>
        </w:trPr>
        <w:tc>
          <w:tcPr>
            <w:tcW w:w="1942" w:type="dxa"/>
            <w:vMerge/>
            <w:vAlign w:val="center"/>
          </w:tcPr>
          <w:p w14:paraId="576C482C"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70199A7F"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山海经</w:t>
            </w:r>
          </w:p>
        </w:tc>
      </w:tr>
      <w:tr w:rsidR="003414B7" w14:paraId="07ECC52D" w14:textId="77777777">
        <w:trPr>
          <w:trHeight w:hRule="exact" w:val="340"/>
          <w:jc w:val="center"/>
        </w:trPr>
        <w:tc>
          <w:tcPr>
            <w:tcW w:w="1942" w:type="dxa"/>
            <w:vMerge/>
            <w:vAlign w:val="center"/>
          </w:tcPr>
          <w:p w14:paraId="0465D3A3"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5174C66B"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世界是等待我成熟的果园</w:t>
            </w:r>
          </w:p>
        </w:tc>
      </w:tr>
      <w:tr w:rsidR="003414B7" w14:paraId="12F53FEF" w14:textId="77777777">
        <w:trPr>
          <w:trHeight w:hRule="exact" w:val="340"/>
          <w:jc w:val="center"/>
        </w:trPr>
        <w:tc>
          <w:tcPr>
            <w:tcW w:w="1942" w:type="dxa"/>
            <w:vMerge/>
            <w:vAlign w:val="center"/>
          </w:tcPr>
          <w:p w14:paraId="2154FBB5"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5449169C"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可爱的中国</w:t>
            </w:r>
          </w:p>
        </w:tc>
      </w:tr>
      <w:tr w:rsidR="003414B7" w14:paraId="4799B23C" w14:textId="77777777">
        <w:trPr>
          <w:trHeight w:hRule="exact" w:val="340"/>
          <w:jc w:val="center"/>
        </w:trPr>
        <w:tc>
          <w:tcPr>
            <w:tcW w:w="1942" w:type="dxa"/>
            <w:vMerge w:val="restart"/>
            <w:vAlign w:val="center"/>
          </w:tcPr>
          <w:p w14:paraId="65A25E75"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小学六年级</w:t>
            </w:r>
          </w:p>
        </w:tc>
        <w:tc>
          <w:tcPr>
            <w:tcW w:w="6645" w:type="dxa"/>
            <w:vAlign w:val="center"/>
          </w:tcPr>
          <w:p w14:paraId="210E95E8"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隐秘的航行</w:t>
            </w:r>
          </w:p>
        </w:tc>
      </w:tr>
      <w:tr w:rsidR="003414B7" w14:paraId="1CC54C68" w14:textId="77777777">
        <w:trPr>
          <w:trHeight w:hRule="exact" w:val="340"/>
          <w:jc w:val="center"/>
        </w:trPr>
        <w:tc>
          <w:tcPr>
            <w:tcW w:w="1942" w:type="dxa"/>
            <w:vMerge/>
            <w:vAlign w:val="center"/>
          </w:tcPr>
          <w:p w14:paraId="6E57702D"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2B775A05"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人类起源的演化过程——爷爷的爷哪里来</w:t>
            </w:r>
          </w:p>
        </w:tc>
      </w:tr>
      <w:tr w:rsidR="003414B7" w14:paraId="659617E8" w14:textId="77777777">
        <w:trPr>
          <w:trHeight w:hRule="exact" w:val="340"/>
          <w:jc w:val="center"/>
        </w:trPr>
        <w:tc>
          <w:tcPr>
            <w:tcW w:w="1942" w:type="dxa"/>
            <w:vMerge/>
            <w:vAlign w:val="center"/>
          </w:tcPr>
          <w:p w14:paraId="5810FC69"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1EB01EB0"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龙舟少年</w:t>
            </w:r>
          </w:p>
        </w:tc>
      </w:tr>
      <w:tr w:rsidR="003414B7" w14:paraId="45A76D32" w14:textId="77777777">
        <w:trPr>
          <w:trHeight w:hRule="exact" w:val="340"/>
          <w:jc w:val="center"/>
        </w:trPr>
        <w:tc>
          <w:tcPr>
            <w:tcW w:w="1942" w:type="dxa"/>
            <w:vMerge/>
            <w:vAlign w:val="center"/>
          </w:tcPr>
          <w:p w14:paraId="4A20148B"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4BC0FC9A"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绿野枪声</w:t>
            </w:r>
          </w:p>
        </w:tc>
      </w:tr>
      <w:tr w:rsidR="003414B7" w14:paraId="2C2E0276" w14:textId="77777777">
        <w:trPr>
          <w:trHeight w:hRule="exact" w:val="340"/>
          <w:jc w:val="center"/>
        </w:trPr>
        <w:tc>
          <w:tcPr>
            <w:tcW w:w="1942" w:type="dxa"/>
            <w:vMerge w:val="restart"/>
            <w:vAlign w:val="center"/>
          </w:tcPr>
          <w:p w14:paraId="4314FB6B"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r>
              <w:rPr>
                <w:rFonts w:ascii="Times New Roman" w:eastAsia="仿宋_GB2312" w:hAnsi="Times New Roman" w:cs="Times New Roman"/>
                <w:snapToGrid w:val="0"/>
                <w:color w:val="000000" w:themeColor="text1"/>
                <w:kern w:val="0"/>
                <w:sz w:val="24"/>
                <w:lang w:bidi="ar"/>
              </w:rPr>
              <w:t>中学组</w:t>
            </w:r>
          </w:p>
        </w:tc>
        <w:tc>
          <w:tcPr>
            <w:tcW w:w="6645" w:type="dxa"/>
            <w:vAlign w:val="center"/>
          </w:tcPr>
          <w:p w14:paraId="16FE1310"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故事里的中国历史·明朝故事</w:t>
            </w:r>
          </w:p>
        </w:tc>
      </w:tr>
      <w:tr w:rsidR="003414B7" w14:paraId="37F02314" w14:textId="77777777">
        <w:trPr>
          <w:trHeight w:hRule="exact" w:val="340"/>
          <w:jc w:val="center"/>
        </w:trPr>
        <w:tc>
          <w:tcPr>
            <w:tcW w:w="1942" w:type="dxa"/>
            <w:vMerge/>
            <w:vAlign w:val="center"/>
          </w:tcPr>
          <w:p w14:paraId="7C2144CD"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235967CF"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故事里的中国历史·战国故事</w:t>
            </w:r>
          </w:p>
        </w:tc>
      </w:tr>
      <w:tr w:rsidR="003414B7" w14:paraId="72F1945B" w14:textId="77777777">
        <w:trPr>
          <w:trHeight w:hRule="exact" w:val="340"/>
          <w:jc w:val="center"/>
        </w:trPr>
        <w:tc>
          <w:tcPr>
            <w:tcW w:w="1942" w:type="dxa"/>
            <w:vMerge/>
            <w:vAlign w:val="center"/>
          </w:tcPr>
          <w:p w14:paraId="127E768F" w14:textId="77777777" w:rsidR="003414B7" w:rsidRDefault="003414B7">
            <w:pPr>
              <w:widowControl/>
              <w:spacing w:line="340" w:lineRule="exact"/>
              <w:jc w:val="center"/>
              <w:textAlignment w:val="center"/>
              <w:rPr>
                <w:rFonts w:ascii="Times New Roman" w:eastAsia="仿宋_GB2312" w:hAnsi="Times New Roman" w:cs="Times New Roman"/>
                <w:snapToGrid w:val="0"/>
                <w:color w:val="000000" w:themeColor="text1"/>
                <w:kern w:val="0"/>
                <w:sz w:val="24"/>
              </w:rPr>
            </w:pPr>
          </w:p>
        </w:tc>
        <w:tc>
          <w:tcPr>
            <w:tcW w:w="6645" w:type="dxa"/>
            <w:vAlign w:val="center"/>
          </w:tcPr>
          <w:p w14:paraId="1896F995" w14:textId="77777777" w:rsidR="003414B7" w:rsidRDefault="00000000">
            <w:pPr>
              <w:widowControl/>
              <w:spacing w:line="340" w:lineRule="exact"/>
              <w:jc w:val="center"/>
              <w:textAlignment w:val="center"/>
              <w:rPr>
                <w:rFonts w:ascii="Times New Roman" w:eastAsia="仿宋_GB2312" w:hAnsi="Times New Roman" w:cs="Times New Roman"/>
                <w:snapToGrid w:val="0"/>
                <w:color w:val="000000" w:themeColor="text1"/>
                <w:kern w:val="0"/>
                <w:sz w:val="24"/>
                <w:lang w:bidi="ar"/>
              </w:rPr>
            </w:pPr>
            <w:r>
              <w:rPr>
                <w:rFonts w:ascii="Times New Roman" w:eastAsia="仿宋_GB2312" w:hAnsi="Times New Roman" w:cs="Times New Roman" w:hint="eastAsia"/>
                <w:snapToGrid w:val="0"/>
                <w:color w:val="000000" w:themeColor="text1"/>
                <w:kern w:val="0"/>
                <w:sz w:val="24"/>
                <w:lang w:bidi="ar"/>
              </w:rPr>
              <w:t>故事里的中国历史·东汉故事</w:t>
            </w:r>
          </w:p>
        </w:tc>
      </w:tr>
    </w:tbl>
    <w:p w14:paraId="6F8245FA" w14:textId="73C38DDD" w:rsidR="0095345F" w:rsidRDefault="00000000" w:rsidP="0095345F">
      <w:pPr>
        <w:widowControl/>
        <w:spacing w:line="560" w:lineRule="exact"/>
        <w:jc w:val="left"/>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注：最终书目以实际公布为准。</w:t>
      </w:r>
      <w:r w:rsidR="0095345F">
        <w:rPr>
          <w:rFonts w:ascii="Times New Roman" w:eastAsia="仿宋_GB2312" w:hAnsi="Times New Roman" w:cs="Times New Roman"/>
          <w:snapToGrid w:val="0"/>
          <w:color w:val="000000" w:themeColor="text1"/>
          <w:kern w:val="0"/>
          <w:sz w:val="32"/>
          <w:szCs w:val="32"/>
        </w:rPr>
        <w:br w:type="page"/>
      </w:r>
    </w:p>
    <w:p w14:paraId="6A43F0FC" w14:textId="77777777" w:rsidR="003414B7" w:rsidRDefault="00000000">
      <w:pPr>
        <w:spacing w:line="560" w:lineRule="exact"/>
        <w:rPr>
          <w:rFonts w:ascii="Times New Roman" w:eastAsia="黑体" w:hAnsi="Times New Roman" w:cs="Times New Roman"/>
          <w:snapToGrid w:val="0"/>
          <w:color w:val="000000" w:themeColor="text1"/>
          <w:kern w:val="0"/>
          <w:sz w:val="32"/>
          <w:szCs w:val="32"/>
        </w:rPr>
      </w:pPr>
      <w:r>
        <w:rPr>
          <w:rFonts w:ascii="Times New Roman" w:eastAsia="黑体" w:hAnsi="Times New Roman" w:cs="Times New Roman"/>
          <w:snapToGrid w:val="0"/>
          <w:color w:val="000000" w:themeColor="text1"/>
          <w:kern w:val="0"/>
          <w:sz w:val="32"/>
          <w:szCs w:val="32"/>
        </w:rPr>
        <w:lastRenderedPageBreak/>
        <w:t>附件</w:t>
      </w:r>
      <w:r>
        <w:rPr>
          <w:rFonts w:ascii="Times New Roman" w:eastAsia="黑体" w:hAnsi="Times New Roman" w:cs="Times New Roman"/>
          <w:snapToGrid w:val="0"/>
          <w:color w:val="000000" w:themeColor="text1"/>
          <w:kern w:val="0"/>
          <w:sz w:val="32"/>
          <w:szCs w:val="32"/>
        </w:rPr>
        <w:t>2-2</w:t>
      </w:r>
    </w:p>
    <w:p w14:paraId="4B80F2C6" w14:textId="77777777" w:rsidR="003414B7" w:rsidRDefault="003414B7">
      <w:pPr>
        <w:spacing w:line="560" w:lineRule="exact"/>
        <w:rPr>
          <w:rFonts w:ascii="Times New Roman" w:eastAsia="黑体" w:hAnsi="Times New Roman" w:cs="Times New Roman"/>
          <w:snapToGrid w:val="0"/>
          <w:color w:val="000000" w:themeColor="text1"/>
          <w:kern w:val="0"/>
          <w:sz w:val="32"/>
          <w:szCs w:val="32"/>
        </w:rPr>
      </w:pPr>
    </w:p>
    <w:p w14:paraId="2CEE801B" w14:textId="77777777" w:rsidR="003414B7" w:rsidRDefault="00000000">
      <w:pPr>
        <w:spacing w:line="560" w:lineRule="exact"/>
        <w:jc w:val="center"/>
        <w:rPr>
          <w:rFonts w:ascii="Times New Roman" w:eastAsia="方正小标宋_GBK" w:hAnsi="Times New Roman" w:cs="Times New Roman"/>
          <w:snapToGrid w:val="0"/>
          <w:color w:val="000000" w:themeColor="text1"/>
          <w:kern w:val="0"/>
          <w:sz w:val="44"/>
          <w:szCs w:val="44"/>
        </w:rPr>
      </w:pPr>
      <w:r>
        <w:rPr>
          <w:rFonts w:ascii="Times New Roman" w:eastAsia="方正小标宋_GBK" w:hAnsi="Times New Roman" w:cs="Times New Roman"/>
          <w:snapToGrid w:val="0"/>
          <w:color w:val="000000" w:themeColor="text1"/>
          <w:kern w:val="0"/>
          <w:sz w:val="44"/>
          <w:szCs w:val="44"/>
        </w:rPr>
        <w:t>《</w:t>
      </w:r>
      <w:bookmarkStart w:id="10" w:name="_Hlk219240344"/>
      <w:r>
        <w:rPr>
          <w:rFonts w:ascii="Times New Roman" w:eastAsia="方正小标宋_GBK" w:hAnsi="Times New Roman" w:cs="Times New Roman"/>
          <w:snapToGrid w:val="0"/>
          <w:color w:val="000000" w:themeColor="text1"/>
          <w:kern w:val="0"/>
          <w:sz w:val="44"/>
          <w:szCs w:val="44"/>
        </w:rPr>
        <w:t>“</w:t>
      </w:r>
      <w:r>
        <w:rPr>
          <w:rFonts w:ascii="Times New Roman" w:eastAsia="方正小标宋_GBK" w:hAnsi="Times New Roman" w:cs="Times New Roman"/>
          <w:snapToGrid w:val="0"/>
          <w:color w:val="000000" w:themeColor="text1"/>
          <w:kern w:val="0"/>
          <w:sz w:val="44"/>
          <w:szCs w:val="44"/>
        </w:rPr>
        <w:t>粤韵</w:t>
      </w:r>
      <w:r>
        <w:rPr>
          <w:rFonts w:ascii="Times New Roman" w:eastAsia="方正小标宋_GBK" w:hAnsi="Times New Roman" w:cs="Times New Roman"/>
          <w:snapToGrid w:val="0"/>
          <w:color w:val="000000" w:themeColor="text1"/>
          <w:kern w:val="0"/>
          <w:sz w:val="44"/>
          <w:szCs w:val="44"/>
        </w:rPr>
        <w:t>·</w:t>
      </w:r>
      <w:r>
        <w:rPr>
          <w:rFonts w:ascii="Times New Roman" w:eastAsia="方正小标宋_GBK" w:hAnsi="Times New Roman" w:cs="Times New Roman"/>
          <w:snapToGrid w:val="0"/>
          <w:color w:val="000000" w:themeColor="text1"/>
          <w:kern w:val="0"/>
          <w:sz w:val="44"/>
          <w:szCs w:val="44"/>
        </w:rPr>
        <w:t>书香</w:t>
      </w:r>
      <w:r>
        <w:rPr>
          <w:rFonts w:ascii="Times New Roman" w:eastAsia="方正小标宋_GBK" w:hAnsi="Times New Roman" w:cs="Times New Roman"/>
          <w:snapToGrid w:val="0"/>
          <w:color w:val="000000" w:themeColor="text1"/>
          <w:kern w:val="0"/>
          <w:sz w:val="44"/>
          <w:szCs w:val="44"/>
        </w:rPr>
        <w:t>”</w:t>
      </w:r>
      <w:r>
        <w:rPr>
          <w:rFonts w:ascii="Times New Roman" w:eastAsia="方正小标宋_GBK" w:hAnsi="Times New Roman" w:cs="Times New Roman"/>
          <w:snapToGrid w:val="0"/>
          <w:color w:val="000000" w:themeColor="text1"/>
          <w:kern w:val="0"/>
          <w:sz w:val="44"/>
          <w:szCs w:val="44"/>
        </w:rPr>
        <w:t>校园</w:t>
      </w:r>
      <w:bookmarkEnd w:id="10"/>
      <w:r>
        <w:rPr>
          <w:rFonts w:ascii="Times New Roman" w:eastAsia="方正小标宋_GBK" w:hAnsi="Times New Roman" w:cs="Times New Roman"/>
          <w:snapToGrid w:val="0"/>
          <w:color w:val="000000" w:themeColor="text1"/>
          <w:kern w:val="0"/>
          <w:sz w:val="44"/>
          <w:szCs w:val="44"/>
        </w:rPr>
        <w:t>申报表》</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7"/>
        <w:gridCol w:w="2601"/>
        <w:gridCol w:w="1802"/>
        <w:gridCol w:w="2219"/>
      </w:tblGrid>
      <w:tr w:rsidR="003414B7" w14:paraId="26F0A428" w14:textId="77777777">
        <w:trPr>
          <w:trHeight w:val="468"/>
          <w:jc w:val="center"/>
        </w:trPr>
        <w:tc>
          <w:tcPr>
            <w:tcW w:w="1189" w:type="pct"/>
            <w:tcMar>
              <w:top w:w="96" w:type="dxa"/>
              <w:left w:w="96" w:type="dxa"/>
              <w:bottom w:w="96" w:type="dxa"/>
              <w:right w:w="96" w:type="dxa"/>
            </w:tcMar>
            <w:vAlign w:val="center"/>
          </w:tcPr>
          <w:p w14:paraId="54B54E0B"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申报学校名称</w:t>
            </w:r>
          </w:p>
        </w:tc>
        <w:tc>
          <w:tcPr>
            <w:tcW w:w="1497" w:type="pct"/>
            <w:tcMar>
              <w:top w:w="96" w:type="dxa"/>
              <w:left w:w="96" w:type="dxa"/>
              <w:bottom w:w="96" w:type="dxa"/>
              <w:right w:w="96" w:type="dxa"/>
            </w:tcMar>
            <w:vAlign w:val="center"/>
          </w:tcPr>
          <w:p w14:paraId="4A7FEBB7"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c>
          <w:tcPr>
            <w:tcW w:w="1037" w:type="pct"/>
            <w:tcMar>
              <w:top w:w="96" w:type="dxa"/>
              <w:left w:w="96" w:type="dxa"/>
              <w:bottom w:w="96" w:type="dxa"/>
              <w:right w:w="96" w:type="dxa"/>
            </w:tcMar>
            <w:vAlign w:val="center"/>
          </w:tcPr>
          <w:p w14:paraId="28829EA7"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学校组织</w:t>
            </w:r>
          </w:p>
          <w:p w14:paraId="360D37F9"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机构代码</w:t>
            </w:r>
          </w:p>
        </w:tc>
        <w:tc>
          <w:tcPr>
            <w:tcW w:w="1276" w:type="pct"/>
            <w:tcMar>
              <w:top w:w="96" w:type="dxa"/>
              <w:left w:w="96" w:type="dxa"/>
              <w:bottom w:w="96" w:type="dxa"/>
              <w:right w:w="96" w:type="dxa"/>
            </w:tcMar>
            <w:vAlign w:val="center"/>
          </w:tcPr>
          <w:p w14:paraId="342913FD"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012E72E2" w14:textId="77777777">
        <w:trPr>
          <w:trHeight w:val="468"/>
          <w:jc w:val="center"/>
        </w:trPr>
        <w:tc>
          <w:tcPr>
            <w:tcW w:w="1189" w:type="pct"/>
            <w:tcMar>
              <w:top w:w="96" w:type="dxa"/>
              <w:left w:w="96" w:type="dxa"/>
              <w:bottom w:w="96" w:type="dxa"/>
              <w:right w:w="96" w:type="dxa"/>
            </w:tcMar>
            <w:vAlign w:val="center"/>
          </w:tcPr>
          <w:p w14:paraId="78D664CD"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学校地址</w:t>
            </w:r>
          </w:p>
        </w:tc>
        <w:tc>
          <w:tcPr>
            <w:tcW w:w="1497" w:type="pct"/>
            <w:tcMar>
              <w:top w:w="96" w:type="dxa"/>
              <w:left w:w="96" w:type="dxa"/>
              <w:bottom w:w="96" w:type="dxa"/>
              <w:right w:w="96" w:type="dxa"/>
            </w:tcMar>
            <w:vAlign w:val="center"/>
          </w:tcPr>
          <w:p w14:paraId="53E5F73F"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c>
          <w:tcPr>
            <w:tcW w:w="1037" w:type="pct"/>
            <w:tcMar>
              <w:top w:w="96" w:type="dxa"/>
              <w:left w:w="96" w:type="dxa"/>
              <w:bottom w:w="96" w:type="dxa"/>
              <w:right w:w="96" w:type="dxa"/>
            </w:tcMar>
            <w:vAlign w:val="center"/>
          </w:tcPr>
          <w:p w14:paraId="384AFF95"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邮政编码</w:t>
            </w:r>
          </w:p>
        </w:tc>
        <w:tc>
          <w:tcPr>
            <w:tcW w:w="1276" w:type="pct"/>
            <w:tcMar>
              <w:top w:w="96" w:type="dxa"/>
              <w:left w:w="96" w:type="dxa"/>
              <w:bottom w:w="96" w:type="dxa"/>
              <w:right w:w="96" w:type="dxa"/>
            </w:tcMar>
            <w:vAlign w:val="center"/>
          </w:tcPr>
          <w:p w14:paraId="303BCCD9"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572B4DDF" w14:textId="77777777">
        <w:trPr>
          <w:trHeight w:val="468"/>
          <w:jc w:val="center"/>
        </w:trPr>
        <w:tc>
          <w:tcPr>
            <w:tcW w:w="1189" w:type="pct"/>
            <w:tcMar>
              <w:top w:w="96" w:type="dxa"/>
              <w:left w:w="96" w:type="dxa"/>
              <w:bottom w:w="96" w:type="dxa"/>
              <w:right w:w="96" w:type="dxa"/>
            </w:tcMar>
            <w:vAlign w:val="center"/>
          </w:tcPr>
          <w:p w14:paraId="6DF9F79B"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办学性质</w:t>
            </w:r>
          </w:p>
        </w:tc>
        <w:tc>
          <w:tcPr>
            <w:tcW w:w="1497" w:type="pct"/>
            <w:tcMar>
              <w:top w:w="96" w:type="dxa"/>
              <w:left w:w="96" w:type="dxa"/>
              <w:bottom w:w="96" w:type="dxa"/>
              <w:right w:w="96" w:type="dxa"/>
            </w:tcMar>
            <w:vAlign w:val="center"/>
          </w:tcPr>
          <w:p w14:paraId="299CD54B"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公办</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民办</w:t>
            </w:r>
          </w:p>
          <w:p w14:paraId="00AF777D"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其他</w:t>
            </w:r>
            <w:r>
              <w:rPr>
                <w:rFonts w:ascii="Times New Roman" w:eastAsia="仿宋_GB2312" w:hAnsi="Times New Roman" w:cs="Times New Roman"/>
                <w:snapToGrid w:val="0"/>
                <w:color w:val="000000" w:themeColor="text1"/>
                <w:kern w:val="0"/>
                <w:sz w:val="32"/>
                <w:szCs w:val="32"/>
              </w:rPr>
              <w:t>______</w:t>
            </w:r>
          </w:p>
        </w:tc>
        <w:tc>
          <w:tcPr>
            <w:tcW w:w="1037" w:type="pct"/>
            <w:tcMar>
              <w:top w:w="96" w:type="dxa"/>
              <w:left w:w="96" w:type="dxa"/>
              <w:bottom w:w="96" w:type="dxa"/>
              <w:right w:w="96" w:type="dxa"/>
            </w:tcMar>
            <w:vAlign w:val="center"/>
          </w:tcPr>
          <w:p w14:paraId="6687B6B2"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办学层次</w:t>
            </w:r>
          </w:p>
        </w:tc>
        <w:tc>
          <w:tcPr>
            <w:tcW w:w="1276" w:type="pct"/>
            <w:tcMar>
              <w:top w:w="96" w:type="dxa"/>
              <w:left w:w="96" w:type="dxa"/>
              <w:bottom w:w="96" w:type="dxa"/>
              <w:right w:w="96" w:type="dxa"/>
            </w:tcMar>
            <w:vAlign w:val="center"/>
          </w:tcPr>
          <w:p w14:paraId="7F78C505"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学前</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基础</w:t>
            </w:r>
            <w:r>
              <w:rPr>
                <w:rFonts w:ascii="Times New Roman" w:eastAsia="仿宋_GB2312" w:hAnsi="Times New Roman" w:cs="Times New Roman"/>
                <w:snapToGrid w:val="0"/>
                <w:color w:val="000000" w:themeColor="text1"/>
                <w:kern w:val="0"/>
                <w:sz w:val="32"/>
                <w:szCs w:val="32"/>
              </w:rPr>
              <w:t>/</w:t>
            </w:r>
          </w:p>
        </w:tc>
      </w:tr>
      <w:tr w:rsidR="003414B7" w14:paraId="5C357FEE" w14:textId="77777777">
        <w:trPr>
          <w:trHeight w:val="468"/>
          <w:jc w:val="center"/>
        </w:trPr>
        <w:tc>
          <w:tcPr>
            <w:tcW w:w="1189" w:type="pct"/>
            <w:tcMar>
              <w:top w:w="96" w:type="dxa"/>
              <w:left w:w="96" w:type="dxa"/>
              <w:bottom w:w="96" w:type="dxa"/>
              <w:right w:w="96" w:type="dxa"/>
            </w:tcMar>
            <w:vAlign w:val="center"/>
          </w:tcPr>
          <w:p w14:paraId="335743FF"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校长姓名</w:t>
            </w:r>
          </w:p>
        </w:tc>
        <w:tc>
          <w:tcPr>
            <w:tcW w:w="1497" w:type="pct"/>
            <w:tcMar>
              <w:top w:w="96" w:type="dxa"/>
              <w:left w:w="96" w:type="dxa"/>
              <w:bottom w:w="96" w:type="dxa"/>
              <w:right w:w="96" w:type="dxa"/>
            </w:tcMar>
            <w:vAlign w:val="center"/>
          </w:tcPr>
          <w:p w14:paraId="35D85B43"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c>
          <w:tcPr>
            <w:tcW w:w="1037" w:type="pct"/>
            <w:tcMar>
              <w:top w:w="96" w:type="dxa"/>
              <w:left w:w="96" w:type="dxa"/>
              <w:bottom w:w="96" w:type="dxa"/>
              <w:right w:w="96" w:type="dxa"/>
            </w:tcMar>
            <w:vAlign w:val="center"/>
          </w:tcPr>
          <w:p w14:paraId="4831FA12"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联系电话</w:t>
            </w:r>
          </w:p>
        </w:tc>
        <w:tc>
          <w:tcPr>
            <w:tcW w:w="1276" w:type="pct"/>
            <w:tcMar>
              <w:top w:w="96" w:type="dxa"/>
              <w:left w:w="96" w:type="dxa"/>
              <w:bottom w:w="96" w:type="dxa"/>
              <w:right w:w="96" w:type="dxa"/>
            </w:tcMar>
            <w:vAlign w:val="center"/>
          </w:tcPr>
          <w:p w14:paraId="4053717C"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590419C1" w14:textId="77777777">
        <w:trPr>
          <w:trHeight w:val="468"/>
          <w:jc w:val="center"/>
        </w:trPr>
        <w:tc>
          <w:tcPr>
            <w:tcW w:w="1189" w:type="pct"/>
            <w:tcMar>
              <w:top w:w="96" w:type="dxa"/>
              <w:left w:w="96" w:type="dxa"/>
              <w:bottom w:w="96" w:type="dxa"/>
              <w:right w:w="96" w:type="dxa"/>
            </w:tcMar>
            <w:vAlign w:val="center"/>
          </w:tcPr>
          <w:p w14:paraId="0B79BE28"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申报工作</w:t>
            </w:r>
          </w:p>
          <w:p w14:paraId="5880BF33"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负责人</w:t>
            </w:r>
          </w:p>
        </w:tc>
        <w:tc>
          <w:tcPr>
            <w:tcW w:w="1497" w:type="pct"/>
            <w:tcMar>
              <w:top w:w="96" w:type="dxa"/>
              <w:left w:w="96" w:type="dxa"/>
              <w:bottom w:w="96" w:type="dxa"/>
              <w:right w:w="96" w:type="dxa"/>
            </w:tcMar>
            <w:vAlign w:val="center"/>
          </w:tcPr>
          <w:p w14:paraId="5E33E9FB"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c>
          <w:tcPr>
            <w:tcW w:w="1037" w:type="pct"/>
            <w:tcMar>
              <w:top w:w="96" w:type="dxa"/>
              <w:left w:w="96" w:type="dxa"/>
              <w:bottom w:w="96" w:type="dxa"/>
              <w:right w:w="96" w:type="dxa"/>
            </w:tcMar>
            <w:vAlign w:val="center"/>
          </w:tcPr>
          <w:p w14:paraId="08A435F4"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联系电话</w:t>
            </w:r>
            <w:r>
              <w:rPr>
                <w:rFonts w:ascii="Times New Roman" w:eastAsia="仿宋_GB2312" w:hAnsi="Times New Roman" w:cs="Times New Roman"/>
                <w:snapToGrid w:val="0"/>
                <w:color w:val="000000" w:themeColor="text1"/>
                <w:kern w:val="0"/>
                <w:sz w:val="32"/>
                <w:szCs w:val="32"/>
              </w:rPr>
              <w:t>/</w:t>
            </w:r>
            <w:r>
              <w:rPr>
                <w:rFonts w:ascii="Times New Roman" w:eastAsia="仿宋_GB2312" w:hAnsi="Times New Roman" w:cs="Times New Roman"/>
                <w:snapToGrid w:val="0"/>
                <w:color w:val="000000" w:themeColor="text1"/>
                <w:kern w:val="0"/>
                <w:sz w:val="32"/>
                <w:szCs w:val="32"/>
              </w:rPr>
              <w:t>邮箱</w:t>
            </w:r>
          </w:p>
        </w:tc>
        <w:tc>
          <w:tcPr>
            <w:tcW w:w="1276" w:type="pct"/>
            <w:tcMar>
              <w:top w:w="96" w:type="dxa"/>
              <w:left w:w="96" w:type="dxa"/>
              <w:bottom w:w="96" w:type="dxa"/>
              <w:right w:w="96" w:type="dxa"/>
            </w:tcMar>
            <w:vAlign w:val="center"/>
          </w:tcPr>
          <w:p w14:paraId="1EB6771B"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5CB7F019" w14:textId="77777777">
        <w:trPr>
          <w:trHeight w:val="468"/>
          <w:jc w:val="center"/>
        </w:trPr>
        <w:tc>
          <w:tcPr>
            <w:tcW w:w="1189" w:type="pct"/>
            <w:tcMar>
              <w:top w:w="96" w:type="dxa"/>
              <w:left w:w="96" w:type="dxa"/>
              <w:bottom w:w="96" w:type="dxa"/>
              <w:right w:w="96" w:type="dxa"/>
            </w:tcMar>
            <w:vAlign w:val="center"/>
          </w:tcPr>
          <w:p w14:paraId="0D5CDDE1"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学校现有</w:t>
            </w:r>
          </w:p>
          <w:p w14:paraId="3EB8AF45"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学生人数</w:t>
            </w:r>
          </w:p>
        </w:tc>
        <w:tc>
          <w:tcPr>
            <w:tcW w:w="1497" w:type="pct"/>
            <w:tcMar>
              <w:top w:w="96" w:type="dxa"/>
              <w:left w:w="96" w:type="dxa"/>
              <w:bottom w:w="96" w:type="dxa"/>
              <w:right w:w="96" w:type="dxa"/>
            </w:tcMar>
            <w:vAlign w:val="center"/>
          </w:tcPr>
          <w:p w14:paraId="4E28BC30"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c>
          <w:tcPr>
            <w:tcW w:w="1037" w:type="pct"/>
            <w:tcMar>
              <w:top w:w="96" w:type="dxa"/>
              <w:left w:w="96" w:type="dxa"/>
              <w:bottom w:w="96" w:type="dxa"/>
              <w:right w:w="96" w:type="dxa"/>
            </w:tcMar>
            <w:vAlign w:val="center"/>
          </w:tcPr>
          <w:p w14:paraId="0BC85A47"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现有班级</w:t>
            </w:r>
          </w:p>
          <w:p w14:paraId="203C0B4B"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数量</w:t>
            </w:r>
          </w:p>
        </w:tc>
        <w:tc>
          <w:tcPr>
            <w:tcW w:w="1276" w:type="pct"/>
            <w:tcMar>
              <w:top w:w="96" w:type="dxa"/>
              <w:left w:w="96" w:type="dxa"/>
              <w:bottom w:w="96" w:type="dxa"/>
              <w:right w:w="96" w:type="dxa"/>
            </w:tcMar>
            <w:vAlign w:val="center"/>
          </w:tcPr>
          <w:p w14:paraId="3A8A0A3F"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406E445C" w14:textId="77777777">
        <w:trPr>
          <w:trHeight w:val="468"/>
          <w:jc w:val="center"/>
        </w:trPr>
        <w:tc>
          <w:tcPr>
            <w:tcW w:w="1189" w:type="pct"/>
            <w:tcMar>
              <w:top w:w="96" w:type="dxa"/>
              <w:left w:w="96" w:type="dxa"/>
              <w:bottom w:w="96" w:type="dxa"/>
              <w:right w:w="96" w:type="dxa"/>
            </w:tcMar>
            <w:vAlign w:val="center"/>
          </w:tcPr>
          <w:p w14:paraId="1782C76D"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阅读相关场地设施（如图书馆、阅读角、阅读空间等）情况</w:t>
            </w:r>
          </w:p>
        </w:tc>
        <w:tc>
          <w:tcPr>
            <w:tcW w:w="3811" w:type="pct"/>
            <w:gridSpan w:val="3"/>
            <w:tcMar>
              <w:top w:w="96" w:type="dxa"/>
              <w:left w:w="96" w:type="dxa"/>
              <w:bottom w:w="96" w:type="dxa"/>
              <w:right w:w="96" w:type="dxa"/>
            </w:tcMar>
            <w:vAlign w:val="center"/>
          </w:tcPr>
          <w:p w14:paraId="0F2959FF" w14:textId="77777777" w:rsidR="003414B7" w:rsidRDefault="00000000">
            <w:pPr>
              <w:spacing w:line="460" w:lineRule="exact"/>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（可附页说明，需注明场地面积、藏书量、开放时间等）</w:t>
            </w:r>
          </w:p>
        </w:tc>
      </w:tr>
      <w:tr w:rsidR="003414B7" w14:paraId="01680D5D" w14:textId="77777777">
        <w:trPr>
          <w:trHeight w:val="468"/>
          <w:jc w:val="center"/>
        </w:trPr>
        <w:tc>
          <w:tcPr>
            <w:tcW w:w="1189" w:type="pct"/>
            <w:tcMar>
              <w:top w:w="96" w:type="dxa"/>
              <w:left w:w="96" w:type="dxa"/>
              <w:bottom w:w="96" w:type="dxa"/>
              <w:right w:w="96" w:type="dxa"/>
            </w:tcMar>
            <w:vAlign w:val="center"/>
          </w:tcPr>
          <w:p w14:paraId="61414427"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现有阅读教学</w:t>
            </w:r>
            <w:r>
              <w:rPr>
                <w:rFonts w:ascii="Times New Roman" w:eastAsia="仿宋_GB2312" w:hAnsi="Times New Roman" w:cs="Times New Roman"/>
                <w:snapToGrid w:val="0"/>
                <w:color w:val="000000" w:themeColor="text1"/>
                <w:kern w:val="0"/>
                <w:sz w:val="32"/>
                <w:szCs w:val="32"/>
              </w:rPr>
              <w:lastRenderedPageBreak/>
              <w:t>及活动开展情况（近</w:t>
            </w:r>
            <w:r>
              <w:rPr>
                <w:rFonts w:ascii="Times New Roman" w:eastAsia="仿宋_GB2312" w:hAnsi="Times New Roman" w:cs="Times New Roman"/>
                <w:snapToGrid w:val="0"/>
                <w:color w:val="000000" w:themeColor="text1"/>
                <w:kern w:val="0"/>
                <w:sz w:val="32"/>
                <w:szCs w:val="32"/>
              </w:rPr>
              <w:t>2</w:t>
            </w:r>
            <w:r>
              <w:rPr>
                <w:rFonts w:ascii="Times New Roman" w:eastAsia="仿宋_GB2312" w:hAnsi="Times New Roman" w:cs="Times New Roman"/>
                <w:snapToGrid w:val="0"/>
                <w:color w:val="000000" w:themeColor="text1"/>
                <w:kern w:val="0"/>
                <w:sz w:val="32"/>
                <w:szCs w:val="32"/>
              </w:rPr>
              <w:t>年）</w:t>
            </w:r>
          </w:p>
        </w:tc>
        <w:tc>
          <w:tcPr>
            <w:tcW w:w="3811" w:type="pct"/>
            <w:gridSpan w:val="3"/>
            <w:tcMar>
              <w:top w:w="96" w:type="dxa"/>
              <w:left w:w="96" w:type="dxa"/>
              <w:bottom w:w="96" w:type="dxa"/>
              <w:right w:w="96" w:type="dxa"/>
            </w:tcMar>
            <w:vAlign w:val="center"/>
          </w:tcPr>
          <w:p w14:paraId="1FE077FE" w14:textId="77777777" w:rsidR="003414B7" w:rsidRDefault="00000000">
            <w:pPr>
              <w:spacing w:line="460" w:lineRule="exact"/>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lastRenderedPageBreak/>
              <w:t>（包括阅读课程设置、特色阅读活动、参与师生</w:t>
            </w:r>
            <w:r>
              <w:rPr>
                <w:rFonts w:ascii="Times New Roman" w:eastAsia="仿宋_GB2312" w:hAnsi="Times New Roman" w:cs="Times New Roman"/>
                <w:snapToGrid w:val="0"/>
                <w:color w:val="000000" w:themeColor="text1"/>
                <w:kern w:val="0"/>
                <w:sz w:val="32"/>
                <w:szCs w:val="32"/>
              </w:rPr>
              <w:lastRenderedPageBreak/>
              <w:t>规模、取得成效等）</w:t>
            </w:r>
          </w:p>
        </w:tc>
      </w:tr>
      <w:tr w:rsidR="003414B7" w14:paraId="179C5865" w14:textId="77777777">
        <w:trPr>
          <w:trHeight w:val="14"/>
          <w:jc w:val="center"/>
        </w:trPr>
        <w:tc>
          <w:tcPr>
            <w:tcW w:w="1189" w:type="pct"/>
            <w:tcMar>
              <w:top w:w="96" w:type="dxa"/>
              <w:left w:w="96" w:type="dxa"/>
              <w:bottom w:w="96" w:type="dxa"/>
              <w:right w:w="96" w:type="dxa"/>
            </w:tcMar>
            <w:vAlign w:val="center"/>
          </w:tcPr>
          <w:p w14:paraId="0FD56435"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申报基地学校的优势与特色</w:t>
            </w:r>
          </w:p>
        </w:tc>
        <w:tc>
          <w:tcPr>
            <w:tcW w:w="3811" w:type="pct"/>
            <w:gridSpan w:val="3"/>
            <w:tcMar>
              <w:top w:w="96" w:type="dxa"/>
              <w:left w:w="96" w:type="dxa"/>
              <w:bottom w:w="96" w:type="dxa"/>
              <w:right w:w="96" w:type="dxa"/>
            </w:tcMar>
            <w:vAlign w:val="center"/>
          </w:tcPr>
          <w:p w14:paraId="0871FA4F"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22C75E47" w14:textId="77777777">
        <w:trPr>
          <w:trHeight w:val="1050"/>
          <w:jc w:val="center"/>
        </w:trPr>
        <w:tc>
          <w:tcPr>
            <w:tcW w:w="1189" w:type="pct"/>
            <w:tcMar>
              <w:top w:w="96" w:type="dxa"/>
              <w:left w:w="96" w:type="dxa"/>
              <w:bottom w:w="96" w:type="dxa"/>
              <w:right w:w="96" w:type="dxa"/>
            </w:tcMar>
            <w:vAlign w:val="center"/>
          </w:tcPr>
          <w:p w14:paraId="63F7D28C"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申报成功后开展创新阅读工作的计划（如活动安排、师资培养、成果转化等）</w:t>
            </w:r>
          </w:p>
        </w:tc>
        <w:tc>
          <w:tcPr>
            <w:tcW w:w="3811" w:type="pct"/>
            <w:gridSpan w:val="3"/>
            <w:tcMar>
              <w:top w:w="96" w:type="dxa"/>
              <w:left w:w="96" w:type="dxa"/>
              <w:bottom w:w="96" w:type="dxa"/>
              <w:right w:w="96" w:type="dxa"/>
            </w:tcMar>
            <w:vAlign w:val="center"/>
          </w:tcPr>
          <w:p w14:paraId="355541BA" w14:textId="77777777" w:rsidR="003414B7" w:rsidRDefault="003414B7">
            <w:pPr>
              <w:spacing w:line="460" w:lineRule="exact"/>
              <w:jc w:val="center"/>
              <w:rPr>
                <w:rFonts w:ascii="Times New Roman" w:eastAsia="仿宋_GB2312" w:hAnsi="Times New Roman" w:cs="Times New Roman"/>
                <w:snapToGrid w:val="0"/>
                <w:color w:val="000000" w:themeColor="text1"/>
                <w:kern w:val="0"/>
                <w:sz w:val="32"/>
                <w:szCs w:val="32"/>
              </w:rPr>
            </w:pPr>
          </w:p>
        </w:tc>
      </w:tr>
      <w:tr w:rsidR="003414B7" w14:paraId="44E6B314" w14:textId="77777777">
        <w:trPr>
          <w:trHeight w:val="1571"/>
          <w:jc w:val="center"/>
        </w:trPr>
        <w:tc>
          <w:tcPr>
            <w:tcW w:w="1189" w:type="pct"/>
            <w:tcMar>
              <w:top w:w="96" w:type="dxa"/>
              <w:left w:w="96" w:type="dxa"/>
              <w:bottom w:w="96" w:type="dxa"/>
              <w:right w:w="96" w:type="dxa"/>
            </w:tcMar>
            <w:vAlign w:val="center"/>
          </w:tcPr>
          <w:p w14:paraId="55789E3C"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学校意见</w:t>
            </w:r>
          </w:p>
        </w:tc>
        <w:tc>
          <w:tcPr>
            <w:tcW w:w="1497" w:type="pct"/>
            <w:tcMar>
              <w:top w:w="96" w:type="dxa"/>
              <w:left w:w="96" w:type="dxa"/>
              <w:bottom w:w="96" w:type="dxa"/>
              <w:right w:w="96" w:type="dxa"/>
            </w:tcMar>
            <w:vAlign w:val="center"/>
          </w:tcPr>
          <w:p w14:paraId="0F5B58D7"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（盖章）</w:t>
            </w:r>
          </w:p>
          <w:p w14:paraId="3E6BD8F1"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负责人签字：</w:t>
            </w:r>
            <w:r>
              <w:rPr>
                <w:rFonts w:ascii="Times New Roman" w:eastAsia="仿宋_GB2312" w:hAnsi="Times New Roman" w:cs="Times New Roman"/>
                <w:snapToGrid w:val="0"/>
                <w:color w:val="000000" w:themeColor="text1"/>
                <w:kern w:val="0"/>
                <w:sz w:val="32"/>
                <w:szCs w:val="32"/>
              </w:rPr>
              <w:t>__________</w:t>
            </w:r>
          </w:p>
          <w:p w14:paraId="4A6E6F2A" w14:textId="77777777" w:rsidR="003414B7" w:rsidRDefault="003414B7">
            <w:pPr>
              <w:spacing w:line="460" w:lineRule="exact"/>
              <w:rPr>
                <w:rFonts w:ascii="Times New Roman" w:eastAsia="仿宋_GB2312" w:hAnsi="Times New Roman" w:cs="Times New Roman"/>
                <w:snapToGrid w:val="0"/>
                <w:color w:val="000000" w:themeColor="text1"/>
                <w:kern w:val="0"/>
                <w:sz w:val="32"/>
                <w:szCs w:val="32"/>
              </w:rPr>
            </w:pPr>
          </w:p>
          <w:p w14:paraId="09AB8164"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日期：</w:t>
            </w:r>
            <w:r>
              <w:rPr>
                <w:rFonts w:ascii="Times New Roman" w:eastAsia="仿宋_GB2312" w:hAnsi="Times New Roman" w:cs="Times New Roman"/>
                <w:snapToGrid w:val="0"/>
                <w:color w:val="000000" w:themeColor="text1"/>
                <w:kern w:val="0"/>
                <w:sz w:val="32"/>
                <w:szCs w:val="32"/>
              </w:rPr>
              <w:t>____</w:t>
            </w:r>
            <w:r>
              <w:rPr>
                <w:rFonts w:ascii="Times New Roman" w:eastAsia="仿宋_GB2312" w:hAnsi="Times New Roman" w:cs="Times New Roman"/>
                <w:snapToGrid w:val="0"/>
                <w:color w:val="000000" w:themeColor="text1"/>
                <w:kern w:val="0"/>
                <w:sz w:val="32"/>
                <w:szCs w:val="32"/>
              </w:rPr>
              <w:t>年</w:t>
            </w:r>
          </w:p>
          <w:p w14:paraId="138F98B8"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___</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___</w:t>
            </w:r>
            <w:r>
              <w:rPr>
                <w:rFonts w:ascii="Times New Roman" w:eastAsia="仿宋_GB2312" w:hAnsi="Times New Roman" w:cs="Times New Roman"/>
                <w:snapToGrid w:val="0"/>
                <w:color w:val="000000" w:themeColor="text1"/>
                <w:kern w:val="0"/>
                <w:sz w:val="32"/>
                <w:szCs w:val="32"/>
              </w:rPr>
              <w:t>日</w:t>
            </w:r>
          </w:p>
        </w:tc>
        <w:tc>
          <w:tcPr>
            <w:tcW w:w="2313" w:type="pct"/>
            <w:gridSpan w:val="2"/>
            <w:tcMar>
              <w:top w:w="96" w:type="dxa"/>
              <w:left w:w="96" w:type="dxa"/>
              <w:bottom w:w="96" w:type="dxa"/>
              <w:right w:w="96" w:type="dxa"/>
            </w:tcMar>
            <w:vAlign w:val="center"/>
          </w:tcPr>
          <w:p w14:paraId="06E297F3"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组委会审核意见</w:t>
            </w:r>
          </w:p>
          <w:p w14:paraId="3DEBF53B" w14:textId="77777777" w:rsidR="003414B7" w:rsidRDefault="003414B7">
            <w:pPr>
              <w:spacing w:line="460" w:lineRule="exact"/>
              <w:rPr>
                <w:rFonts w:ascii="Times New Roman" w:eastAsia="仿宋_GB2312" w:hAnsi="Times New Roman" w:cs="Times New Roman"/>
                <w:snapToGrid w:val="0"/>
                <w:color w:val="000000" w:themeColor="text1"/>
                <w:kern w:val="0"/>
                <w:sz w:val="32"/>
                <w:szCs w:val="32"/>
              </w:rPr>
            </w:pPr>
          </w:p>
          <w:p w14:paraId="202BBBDE" w14:textId="77777777" w:rsidR="003414B7" w:rsidRDefault="003414B7">
            <w:pPr>
              <w:spacing w:line="460" w:lineRule="exact"/>
              <w:rPr>
                <w:rFonts w:ascii="Times New Roman" w:eastAsia="仿宋_GB2312" w:hAnsi="Times New Roman" w:cs="Times New Roman"/>
                <w:snapToGrid w:val="0"/>
                <w:color w:val="000000" w:themeColor="text1"/>
                <w:kern w:val="0"/>
                <w:sz w:val="32"/>
                <w:szCs w:val="32"/>
              </w:rPr>
            </w:pPr>
          </w:p>
          <w:p w14:paraId="48D2E88C" w14:textId="77777777" w:rsidR="003414B7" w:rsidRDefault="003414B7">
            <w:pPr>
              <w:spacing w:line="460" w:lineRule="exact"/>
              <w:rPr>
                <w:rFonts w:ascii="Times New Roman" w:eastAsia="仿宋_GB2312" w:hAnsi="Times New Roman" w:cs="Times New Roman"/>
                <w:snapToGrid w:val="0"/>
                <w:color w:val="000000" w:themeColor="text1"/>
                <w:kern w:val="0"/>
                <w:sz w:val="32"/>
                <w:szCs w:val="32"/>
              </w:rPr>
            </w:pPr>
          </w:p>
          <w:p w14:paraId="5E3025D7" w14:textId="77777777" w:rsidR="003414B7" w:rsidRDefault="003414B7">
            <w:pPr>
              <w:spacing w:line="460" w:lineRule="exact"/>
              <w:rPr>
                <w:rFonts w:ascii="Times New Roman" w:eastAsia="仿宋_GB2312" w:hAnsi="Times New Roman" w:cs="Times New Roman"/>
                <w:snapToGrid w:val="0"/>
                <w:color w:val="000000" w:themeColor="text1"/>
                <w:kern w:val="0"/>
                <w:sz w:val="32"/>
                <w:szCs w:val="32"/>
              </w:rPr>
            </w:pPr>
          </w:p>
          <w:p w14:paraId="782880EB" w14:textId="77777777" w:rsidR="003414B7" w:rsidRDefault="00000000">
            <w:pPr>
              <w:spacing w:line="460" w:lineRule="exact"/>
              <w:jc w:val="center"/>
              <w:rPr>
                <w:rFonts w:ascii="Times New Roman" w:eastAsia="仿宋_GB2312" w:hAnsi="Times New Roman" w:cs="Times New Roman"/>
                <w:snapToGrid w:val="0"/>
                <w:color w:val="000000" w:themeColor="text1"/>
                <w:kern w:val="0"/>
                <w:sz w:val="32"/>
                <w:szCs w:val="32"/>
              </w:rPr>
            </w:pPr>
            <w:r>
              <w:rPr>
                <w:rFonts w:ascii="Times New Roman" w:eastAsia="仿宋_GB2312" w:hAnsi="Times New Roman" w:cs="Times New Roman"/>
                <w:snapToGrid w:val="0"/>
                <w:color w:val="000000" w:themeColor="text1"/>
                <w:kern w:val="0"/>
                <w:sz w:val="32"/>
                <w:szCs w:val="32"/>
              </w:rPr>
              <w:t>日期：</w:t>
            </w:r>
            <w:r>
              <w:rPr>
                <w:rFonts w:ascii="Times New Roman" w:eastAsia="仿宋_GB2312" w:hAnsi="Times New Roman" w:cs="Times New Roman"/>
                <w:snapToGrid w:val="0"/>
                <w:color w:val="000000" w:themeColor="text1"/>
                <w:kern w:val="0"/>
                <w:sz w:val="32"/>
                <w:szCs w:val="32"/>
              </w:rPr>
              <w:t>____</w:t>
            </w:r>
            <w:r>
              <w:rPr>
                <w:rFonts w:ascii="Times New Roman" w:eastAsia="仿宋_GB2312" w:hAnsi="Times New Roman" w:cs="Times New Roman"/>
                <w:snapToGrid w:val="0"/>
                <w:color w:val="000000" w:themeColor="text1"/>
                <w:kern w:val="0"/>
                <w:sz w:val="32"/>
                <w:szCs w:val="32"/>
              </w:rPr>
              <w:t>年</w:t>
            </w:r>
            <w:r>
              <w:rPr>
                <w:rFonts w:ascii="Times New Roman" w:eastAsia="仿宋_GB2312" w:hAnsi="Times New Roman" w:cs="Times New Roman"/>
                <w:snapToGrid w:val="0"/>
                <w:color w:val="000000" w:themeColor="text1"/>
                <w:kern w:val="0"/>
                <w:sz w:val="32"/>
                <w:szCs w:val="32"/>
              </w:rPr>
              <w:t>___</w:t>
            </w:r>
            <w:r>
              <w:rPr>
                <w:rFonts w:ascii="Times New Roman" w:eastAsia="仿宋_GB2312" w:hAnsi="Times New Roman" w:cs="Times New Roman"/>
                <w:snapToGrid w:val="0"/>
                <w:color w:val="000000" w:themeColor="text1"/>
                <w:kern w:val="0"/>
                <w:sz w:val="32"/>
                <w:szCs w:val="32"/>
              </w:rPr>
              <w:t>月</w:t>
            </w:r>
            <w:r>
              <w:rPr>
                <w:rFonts w:ascii="Times New Roman" w:eastAsia="仿宋_GB2312" w:hAnsi="Times New Roman" w:cs="Times New Roman"/>
                <w:snapToGrid w:val="0"/>
                <w:color w:val="000000" w:themeColor="text1"/>
                <w:kern w:val="0"/>
                <w:sz w:val="32"/>
                <w:szCs w:val="32"/>
              </w:rPr>
              <w:t>___</w:t>
            </w:r>
            <w:r>
              <w:rPr>
                <w:rFonts w:ascii="Times New Roman" w:eastAsia="仿宋_GB2312" w:hAnsi="Times New Roman" w:cs="Times New Roman"/>
                <w:snapToGrid w:val="0"/>
                <w:color w:val="000000" w:themeColor="text1"/>
                <w:kern w:val="0"/>
                <w:sz w:val="32"/>
                <w:szCs w:val="32"/>
              </w:rPr>
              <w:t>日</w:t>
            </w:r>
          </w:p>
        </w:tc>
      </w:tr>
    </w:tbl>
    <w:p w14:paraId="6170DBE8" w14:textId="77777777" w:rsidR="003414B7" w:rsidRDefault="003414B7">
      <w:pPr>
        <w:spacing w:line="560" w:lineRule="exact"/>
        <w:jc w:val="left"/>
        <w:rPr>
          <w:rFonts w:ascii="Times New Roman" w:eastAsia="仿宋" w:hAnsi="Times New Roman" w:cs="Times New Roman"/>
          <w:snapToGrid w:val="0"/>
          <w:color w:val="000000" w:themeColor="text1"/>
          <w:kern w:val="0"/>
          <w:sz w:val="32"/>
          <w:szCs w:val="32"/>
        </w:rPr>
      </w:pPr>
    </w:p>
    <w:sectPr w:rsidR="003414B7">
      <w:pgSz w:w="11906" w:h="16838"/>
      <w:pgMar w:top="1928" w:right="1474" w:bottom="1928" w:left="1474" w:header="851" w:footer="12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3B1A" w14:textId="77777777" w:rsidR="00356D4F" w:rsidRDefault="00356D4F" w:rsidP="0095345F">
      <w:pPr>
        <w:spacing w:after="0" w:line="240" w:lineRule="auto"/>
      </w:pPr>
      <w:r>
        <w:separator/>
      </w:r>
    </w:p>
  </w:endnote>
  <w:endnote w:type="continuationSeparator" w:id="0">
    <w:p w14:paraId="16ABEB43" w14:textId="77777777" w:rsidR="00356D4F" w:rsidRDefault="00356D4F" w:rsidP="00953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A407FA85-838B-425D-BC50-0FD188E848C6}"/>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embedRegular r:id="rId2" w:subsetted="1" w:fontKey="{FCE15436-811D-4967-B569-803AABBDAA8A}"/>
  </w:font>
  <w:font w:name="方正小标宋_GBK">
    <w:charset w:val="86"/>
    <w:family w:val="script"/>
    <w:pitch w:val="default"/>
    <w:embedRegular r:id="rId3" w:subsetted="1" w:fontKey="{E1757C12-7B70-47AD-9520-81A09ABF19EF}"/>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embedRegular r:id="rId4" w:subsetted="1" w:fontKey="{99E03DC1-B701-4209-BF00-19C6EC4E83DF}"/>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2F68" w14:textId="77777777" w:rsidR="00356D4F" w:rsidRDefault="00356D4F" w:rsidP="0095345F">
      <w:pPr>
        <w:spacing w:after="0" w:line="240" w:lineRule="auto"/>
      </w:pPr>
      <w:r>
        <w:separator/>
      </w:r>
    </w:p>
  </w:footnote>
  <w:footnote w:type="continuationSeparator" w:id="0">
    <w:p w14:paraId="1418BA31" w14:textId="77777777" w:rsidR="00356D4F" w:rsidRDefault="00356D4F" w:rsidP="009534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TrueTypeFonts/>
  <w:saveSubsetFonts/>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Q5MzI4MTUzZGVlMzZmMDE0ZTVjMzQ2ZGE0YTEyOTYifQ=="/>
    <w:docVar w:name="KSO_WPS_MARK_KEY" w:val="605d20da-db2f-47d7-b93f-3222b6e44b5b"/>
  </w:docVars>
  <w:rsids>
    <w:rsidRoot w:val="73246BFB"/>
    <w:rsid w:val="00004464"/>
    <w:rsid w:val="00007456"/>
    <w:rsid w:val="000166BB"/>
    <w:rsid w:val="0002507D"/>
    <w:rsid w:val="00041D7F"/>
    <w:rsid w:val="0009002D"/>
    <w:rsid w:val="00097339"/>
    <w:rsid w:val="000A2990"/>
    <w:rsid w:val="000A3EF4"/>
    <w:rsid w:val="000D3C5F"/>
    <w:rsid w:val="000D570A"/>
    <w:rsid w:val="000F212C"/>
    <w:rsid w:val="00124531"/>
    <w:rsid w:val="00136E40"/>
    <w:rsid w:val="001820A3"/>
    <w:rsid w:val="001F303A"/>
    <w:rsid w:val="0020589B"/>
    <w:rsid w:val="002306AD"/>
    <w:rsid w:val="00232338"/>
    <w:rsid w:val="00245413"/>
    <w:rsid w:val="00253693"/>
    <w:rsid w:val="00266981"/>
    <w:rsid w:val="002A4D64"/>
    <w:rsid w:val="002B3512"/>
    <w:rsid w:val="002D624B"/>
    <w:rsid w:val="00312D38"/>
    <w:rsid w:val="00320914"/>
    <w:rsid w:val="003414B7"/>
    <w:rsid w:val="00356D4F"/>
    <w:rsid w:val="003604A0"/>
    <w:rsid w:val="00381037"/>
    <w:rsid w:val="003C070A"/>
    <w:rsid w:val="003D0EF5"/>
    <w:rsid w:val="003D472F"/>
    <w:rsid w:val="004249BB"/>
    <w:rsid w:val="004427D8"/>
    <w:rsid w:val="00444970"/>
    <w:rsid w:val="00451807"/>
    <w:rsid w:val="00451F4B"/>
    <w:rsid w:val="004616AB"/>
    <w:rsid w:val="00465899"/>
    <w:rsid w:val="00481D68"/>
    <w:rsid w:val="004851C5"/>
    <w:rsid w:val="004A0462"/>
    <w:rsid w:val="004A2388"/>
    <w:rsid w:val="004C046F"/>
    <w:rsid w:val="004E5D5C"/>
    <w:rsid w:val="00507B5D"/>
    <w:rsid w:val="005140BF"/>
    <w:rsid w:val="00522102"/>
    <w:rsid w:val="00524CB9"/>
    <w:rsid w:val="005410EF"/>
    <w:rsid w:val="00552221"/>
    <w:rsid w:val="005833FA"/>
    <w:rsid w:val="0059369B"/>
    <w:rsid w:val="005A36DD"/>
    <w:rsid w:val="005D0F14"/>
    <w:rsid w:val="0060024B"/>
    <w:rsid w:val="00623D85"/>
    <w:rsid w:val="006532D2"/>
    <w:rsid w:val="006715BC"/>
    <w:rsid w:val="00677336"/>
    <w:rsid w:val="00696E89"/>
    <w:rsid w:val="006A02D2"/>
    <w:rsid w:val="006A5349"/>
    <w:rsid w:val="006A6756"/>
    <w:rsid w:val="006C12AD"/>
    <w:rsid w:val="006F5F5F"/>
    <w:rsid w:val="00700CD4"/>
    <w:rsid w:val="00703A31"/>
    <w:rsid w:val="007076E8"/>
    <w:rsid w:val="00714DE3"/>
    <w:rsid w:val="00721115"/>
    <w:rsid w:val="00724CF8"/>
    <w:rsid w:val="0073179E"/>
    <w:rsid w:val="00733F99"/>
    <w:rsid w:val="007647C0"/>
    <w:rsid w:val="00772CE8"/>
    <w:rsid w:val="00784421"/>
    <w:rsid w:val="007946B3"/>
    <w:rsid w:val="00794F0B"/>
    <w:rsid w:val="007951A8"/>
    <w:rsid w:val="007B469F"/>
    <w:rsid w:val="007E5E30"/>
    <w:rsid w:val="00811B57"/>
    <w:rsid w:val="00817945"/>
    <w:rsid w:val="00827655"/>
    <w:rsid w:val="00832AB4"/>
    <w:rsid w:val="00874EFD"/>
    <w:rsid w:val="008921AA"/>
    <w:rsid w:val="008C05A1"/>
    <w:rsid w:val="008C07E1"/>
    <w:rsid w:val="008D0FBB"/>
    <w:rsid w:val="008D78A5"/>
    <w:rsid w:val="008F20B1"/>
    <w:rsid w:val="008F23B9"/>
    <w:rsid w:val="00904CD2"/>
    <w:rsid w:val="00930D79"/>
    <w:rsid w:val="00942A41"/>
    <w:rsid w:val="0095345F"/>
    <w:rsid w:val="0095438B"/>
    <w:rsid w:val="009D44DE"/>
    <w:rsid w:val="009E5FCC"/>
    <w:rsid w:val="00A11790"/>
    <w:rsid w:val="00A1632B"/>
    <w:rsid w:val="00A2292C"/>
    <w:rsid w:val="00A30933"/>
    <w:rsid w:val="00A5251E"/>
    <w:rsid w:val="00A640A0"/>
    <w:rsid w:val="00AA1002"/>
    <w:rsid w:val="00AB5466"/>
    <w:rsid w:val="00AC2375"/>
    <w:rsid w:val="00AC27D5"/>
    <w:rsid w:val="00AD70FD"/>
    <w:rsid w:val="00AE5E9D"/>
    <w:rsid w:val="00AF4495"/>
    <w:rsid w:val="00AF6E7D"/>
    <w:rsid w:val="00B11130"/>
    <w:rsid w:val="00B128B7"/>
    <w:rsid w:val="00B90878"/>
    <w:rsid w:val="00BD1E92"/>
    <w:rsid w:val="00BF6176"/>
    <w:rsid w:val="00C14F37"/>
    <w:rsid w:val="00C349F0"/>
    <w:rsid w:val="00C34A99"/>
    <w:rsid w:val="00C94224"/>
    <w:rsid w:val="00CA5CBA"/>
    <w:rsid w:val="00CD1D23"/>
    <w:rsid w:val="00CD6B9C"/>
    <w:rsid w:val="00CF6612"/>
    <w:rsid w:val="00D26F7F"/>
    <w:rsid w:val="00D65B7D"/>
    <w:rsid w:val="00D81E08"/>
    <w:rsid w:val="00D90E6D"/>
    <w:rsid w:val="00D91F4B"/>
    <w:rsid w:val="00D93669"/>
    <w:rsid w:val="00DC0972"/>
    <w:rsid w:val="00DC744A"/>
    <w:rsid w:val="00DD55E1"/>
    <w:rsid w:val="00DD5A5C"/>
    <w:rsid w:val="00DE2D17"/>
    <w:rsid w:val="00DE3A6C"/>
    <w:rsid w:val="00E004FE"/>
    <w:rsid w:val="00E03683"/>
    <w:rsid w:val="00E10AE5"/>
    <w:rsid w:val="00E17F58"/>
    <w:rsid w:val="00E36196"/>
    <w:rsid w:val="00E628B6"/>
    <w:rsid w:val="00E73C92"/>
    <w:rsid w:val="00E95F04"/>
    <w:rsid w:val="00EA2156"/>
    <w:rsid w:val="00EC0DF4"/>
    <w:rsid w:val="00EC16D1"/>
    <w:rsid w:val="00EC34B5"/>
    <w:rsid w:val="00EF22D9"/>
    <w:rsid w:val="00EF532E"/>
    <w:rsid w:val="00EF5DCB"/>
    <w:rsid w:val="00F01880"/>
    <w:rsid w:val="00F0331B"/>
    <w:rsid w:val="00F21225"/>
    <w:rsid w:val="00F34A2F"/>
    <w:rsid w:val="00F34EB7"/>
    <w:rsid w:val="00FA4F1E"/>
    <w:rsid w:val="00FA643F"/>
    <w:rsid w:val="00FC29F6"/>
    <w:rsid w:val="00FD05B3"/>
    <w:rsid w:val="00FF6350"/>
    <w:rsid w:val="03122795"/>
    <w:rsid w:val="038C45FA"/>
    <w:rsid w:val="03A0484E"/>
    <w:rsid w:val="05B563F6"/>
    <w:rsid w:val="05D04953"/>
    <w:rsid w:val="06E22BD9"/>
    <w:rsid w:val="0D0E533C"/>
    <w:rsid w:val="0E311909"/>
    <w:rsid w:val="0E864564"/>
    <w:rsid w:val="0EA26586"/>
    <w:rsid w:val="0FA062BA"/>
    <w:rsid w:val="0FDA1AA7"/>
    <w:rsid w:val="12A61E39"/>
    <w:rsid w:val="14F446D0"/>
    <w:rsid w:val="17527B50"/>
    <w:rsid w:val="175C4C67"/>
    <w:rsid w:val="18650479"/>
    <w:rsid w:val="19597C05"/>
    <w:rsid w:val="19B94B48"/>
    <w:rsid w:val="19EB222A"/>
    <w:rsid w:val="1C0D4016"/>
    <w:rsid w:val="1C200EAE"/>
    <w:rsid w:val="1CB466F6"/>
    <w:rsid w:val="1D6256CB"/>
    <w:rsid w:val="1EBA7638"/>
    <w:rsid w:val="203D5EE2"/>
    <w:rsid w:val="21510035"/>
    <w:rsid w:val="23D81FDE"/>
    <w:rsid w:val="24382D20"/>
    <w:rsid w:val="249B5576"/>
    <w:rsid w:val="25307179"/>
    <w:rsid w:val="26340A7B"/>
    <w:rsid w:val="265F77EF"/>
    <w:rsid w:val="268B7BAC"/>
    <w:rsid w:val="28647F9A"/>
    <w:rsid w:val="287C6C28"/>
    <w:rsid w:val="2A7A3E7F"/>
    <w:rsid w:val="2AD36611"/>
    <w:rsid w:val="2BC93943"/>
    <w:rsid w:val="2C7744A6"/>
    <w:rsid w:val="2CD15194"/>
    <w:rsid w:val="2DAC38A3"/>
    <w:rsid w:val="2F662A9E"/>
    <w:rsid w:val="2FBF470E"/>
    <w:rsid w:val="32AC094E"/>
    <w:rsid w:val="32C56ACE"/>
    <w:rsid w:val="335F7668"/>
    <w:rsid w:val="33881770"/>
    <w:rsid w:val="33AB50A9"/>
    <w:rsid w:val="33B201E6"/>
    <w:rsid w:val="348B6DB6"/>
    <w:rsid w:val="373A6E70"/>
    <w:rsid w:val="3A1F234D"/>
    <w:rsid w:val="3B4958D4"/>
    <w:rsid w:val="3BA1369D"/>
    <w:rsid w:val="3C471EF3"/>
    <w:rsid w:val="3F8776FE"/>
    <w:rsid w:val="3FF45954"/>
    <w:rsid w:val="40D75249"/>
    <w:rsid w:val="414D77A0"/>
    <w:rsid w:val="417B60BB"/>
    <w:rsid w:val="41E9396D"/>
    <w:rsid w:val="44676DCB"/>
    <w:rsid w:val="44D4005E"/>
    <w:rsid w:val="45264590"/>
    <w:rsid w:val="462A2F7C"/>
    <w:rsid w:val="47581280"/>
    <w:rsid w:val="47E03996"/>
    <w:rsid w:val="4860486D"/>
    <w:rsid w:val="496E6505"/>
    <w:rsid w:val="49A76D84"/>
    <w:rsid w:val="49A8553C"/>
    <w:rsid w:val="4A2F2139"/>
    <w:rsid w:val="4A6E0784"/>
    <w:rsid w:val="4AE95BD9"/>
    <w:rsid w:val="4C315A92"/>
    <w:rsid w:val="4D5201B4"/>
    <w:rsid w:val="4FFF6109"/>
    <w:rsid w:val="50EF417C"/>
    <w:rsid w:val="51197D46"/>
    <w:rsid w:val="51345ACD"/>
    <w:rsid w:val="51A77C54"/>
    <w:rsid w:val="51E84BC1"/>
    <w:rsid w:val="52967FB1"/>
    <w:rsid w:val="53065031"/>
    <w:rsid w:val="54E405A7"/>
    <w:rsid w:val="555B1708"/>
    <w:rsid w:val="55A75EB3"/>
    <w:rsid w:val="57B145A6"/>
    <w:rsid w:val="59533A85"/>
    <w:rsid w:val="5A0233C6"/>
    <w:rsid w:val="5A266314"/>
    <w:rsid w:val="5B4F307B"/>
    <w:rsid w:val="5B7020E6"/>
    <w:rsid w:val="5BB73D3C"/>
    <w:rsid w:val="5C1B60CB"/>
    <w:rsid w:val="5C9F3FFC"/>
    <w:rsid w:val="5CC25936"/>
    <w:rsid w:val="5CD26EFD"/>
    <w:rsid w:val="5DA258CC"/>
    <w:rsid w:val="5DB77E4C"/>
    <w:rsid w:val="5E0F05E4"/>
    <w:rsid w:val="5E4950D0"/>
    <w:rsid w:val="5E573301"/>
    <w:rsid w:val="5E996241"/>
    <w:rsid w:val="5FA31F0B"/>
    <w:rsid w:val="61994610"/>
    <w:rsid w:val="6299063F"/>
    <w:rsid w:val="6431137C"/>
    <w:rsid w:val="6559232C"/>
    <w:rsid w:val="65F837C0"/>
    <w:rsid w:val="666B0F51"/>
    <w:rsid w:val="676C611B"/>
    <w:rsid w:val="677D408C"/>
    <w:rsid w:val="6797030F"/>
    <w:rsid w:val="680D67C2"/>
    <w:rsid w:val="6A0344BA"/>
    <w:rsid w:val="6A7D505E"/>
    <w:rsid w:val="6AC81AC2"/>
    <w:rsid w:val="6B5025BB"/>
    <w:rsid w:val="6BD149A6"/>
    <w:rsid w:val="6C7F63BC"/>
    <w:rsid w:val="6C985AA7"/>
    <w:rsid w:val="6DAB1F8F"/>
    <w:rsid w:val="6DDE433C"/>
    <w:rsid w:val="715E4924"/>
    <w:rsid w:val="72897D89"/>
    <w:rsid w:val="73246BFB"/>
    <w:rsid w:val="73654240"/>
    <w:rsid w:val="739A40D8"/>
    <w:rsid w:val="7517212E"/>
    <w:rsid w:val="75B23509"/>
    <w:rsid w:val="79004B1D"/>
    <w:rsid w:val="79BC4EE7"/>
    <w:rsid w:val="7B1D660B"/>
    <w:rsid w:val="7B79532F"/>
    <w:rsid w:val="7BE121BB"/>
    <w:rsid w:val="7C1C7020"/>
    <w:rsid w:val="7C95557C"/>
    <w:rsid w:val="7E8F5FB2"/>
    <w:rsid w:val="DDFBA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1E51F"/>
  <w15:docId w15:val="{B12A02DB-9787-4937-95F1-08B12208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line="408" w:lineRule="auto"/>
      <w:outlineLvl w:val="0"/>
    </w:pPr>
    <w:rPr>
      <w:b/>
      <w:bCs/>
      <w:color w:val="1A1A1A"/>
      <w:sz w:val="36"/>
      <w:szCs w:val="36"/>
    </w:rPr>
  </w:style>
  <w:style w:type="paragraph" w:styleId="2">
    <w:name w:val="heading 2"/>
    <w:basedOn w:val="a"/>
    <w:next w:val="a"/>
    <w:link w:val="20"/>
    <w:uiPriority w:val="9"/>
    <w:qFormat/>
    <w:pPr>
      <w:keepNext/>
      <w:keepLines/>
      <w:spacing w:line="408" w:lineRule="auto"/>
      <w:outlineLvl w:val="1"/>
    </w:pPr>
    <w:rPr>
      <w:b/>
      <w:bCs/>
      <w:color w:val="1A1A1A"/>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TOC4"/>
    <w:qFormat/>
    <w:pPr>
      <w:ind w:firstLine="630"/>
    </w:pPr>
    <w:rPr>
      <w:rFonts w:ascii="Times New Roman" w:eastAsia="仿宋_GB2312" w:hAnsi="Times New Roman" w:cs="Times New Roman"/>
      <w:kern w:val="0"/>
      <w:sz w:val="32"/>
      <w:szCs w:val="20"/>
    </w:rPr>
  </w:style>
  <w:style w:type="paragraph" w:styleId="TOC4">
    <w:name w:val="toc 4"/>
    <w:basedOn w:val="a"/>
    <w:next w:val="a"/>
    <w:qFormat/>
    <w:pPr>
      <w:ind w:leftChars="600" w:left="1260"/>
    </w:pPr>
    <w:rPr>
      <w:rFonts w:ascii="Times New Roman" w:eastAsia="仿宋_GB2312" w:hAnsi="Times New Roman" w:cs="Times New Roman"/>
      <w:sz w:val="32"/>
    </w:rPr>
  </w:style>
  <w:style w:type="paragraph" w:styleId="a4">
    <w:name w:val="Document Map"/>
    <w:basedOn w:val="a"/>
    <w:link w:val="a5"/>
    <w:qFormat/>
    <w:rPr>
      <w:rFonts w:ascii="宋体" w:eastAsia="宋体"/>
      <w:sz w:val="24"/>
    </w:rPr>
  </w:style>
  <w:style w:type="paragraph" w:styleId="a6">
    <w:name w:val="annotation text"/>
    <w:basedOn w:val="a"/>
    <w:link w:val="a7"/>
    <w:qFormat/>
    <w:pPr>
      <w:jc w:val="left"/>
    </w:pPr>
  </w:style>
  <w:style w:type="paragraph" w:styleId="a8">
    <w:name w:val="Body Text"/>
    <w:semiHidden/>
    <w:qFormat/>
    <w:pPr>
      <w:widowControl w:val="0"/>
      <w:jc w:val="both"/>
    </w:pPr>
    <w:rPr>
      <w:rFonts w:asciiTheme="minorHAnsi" w:eastAsiaTheme="minorEastAsia" w:hAnsiTheme="minorHAnsi" w:cstheme="minorBidi"/>
      <w:kern w:val="2"/>
      <w:sz w:val="31"/>
      <w:szCs w:val="31"/>
      <w:lang w:eastAsia="en-US"/>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jc w:val="left"/>
    </w:pPr>
    <w:rPr>
      <w:sz w:val="18"/>
      <w:szCs w:val="18"/>
    </w:rPr>
  </w:style>
  <w:style w:type="paragraph" w:styleId="ad">
    <w:name w:val="header"/>
    <w:basedOn w:val="a"/>
    <w:link w:val="ae"/>
    <w:qFormat/>
    <w:pPr>
      <w:tabs>
        <w:tab w:val="center" w:pos="4153"/>
        <w:tab w:val="right" w:pos="8306"/>
      </w:tabs>
      <w:snapToGrid w:val="0"/>
      <w:jc w:val="center"/>
    </w:pPr>
    <w:rPr>
      <w:sz w:val="18"/>
      <w:szCs w:val="18"/>
    </w:rPr>
  </w:style>
  <w:style w:type="paragraph" w:styleId="af">
    <w:name w:val="Normal (Web)"/>
    <w:basedOn w:val="a"/>
    <w:qFormat/>
    <w:rPr>
      <w:sz w:val="24"/>
    </w:rPr>
  </w:style>
  <w:style w:type="paragraph" w:styleId="af0">
    <w:name w:val="annotation subject"/>
    <w:basedOn w:val="a6"/>
    <w:next w:val="a6"/>
    <w:link w:val="af1"/>
    <w:qFormat/>
    <w:rPr>
      <w:b/>
      <w:bCs/>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qFormat/>
    <w:rPr>
      <w:sz w:val="21"/>
      <w:szCs w:val="21"/>
    </w:rPr>
  </w:style>
  <w:style w:type="paragraph" w:styleId="af4">
    <w:name w:val="List Paragraph"/>
    <w:basedOn w:val="a"/>
    <w:uiPriority w:val="99"/>
    <w:qFormat/>
    <w:pPr>
      <w:ind w:firstLineChars="200" w:firstLine="420"/>
    </w:pPr>
  </w:style>
  <w:style w:type="character" w:customStyle="1" w:styleId="a5">
    <w:name w:val="文档结构图 字符"/>
    <w:basedOn w:val="a0"/>
    <w:link w:val="a4"/>
    <w:qFormat/>
    <w:rPr>
      <w:rFonts w:ascii="宋体" w:hAnsiTheme="minorHAnsi" w:cstheme="minorBidi"/>
      <w:kern w:val="2"/>
      <w:sz w:val="24"/>
      <w:szCs w:val="24"/>
    </w:rPr>
  </w:style>
  <w:style w:type="character" w:customStyle="1" w:styleId="ac">
    <w:name w:val="页脚 字符"/>
    <w:basedOn w:val="a0"/>
    <w:link w:val="ab"/>
    <w:qFormat/>
    <w:rPr>
      <w:kern w:val="2"/>
      <w:sz w:val="18"/>
      <w:szCs w:val="18"/>
    </w:rPr>
  </w:style>
  <w:style w:type="character" w:customStyle="1" w:styleId="af1">
    <w:name w:val="批注主题 字符"/>
    <w:basedOn w:val="a7"/>
    <w:link w:val="af0"/>
    <w:qFormat/>
    <w:rPr>
      <w:b/>
      <w:bCs/>
      <w:kern w:val="2"/>
      <w:sz w:val="21"/>
      <w:szCs w:val="24"/>
    </w:rPr>
  </w:style>
  <w:style w:type="character" w:customStyle="1" w:styleId="a7">
    <w:name w:val="批注文字 字符"/>
    <w:basedOn w:val="a0"/>
    <w:link w:val="a6"/>
    <w:qFormat/>
    <w:rPr>
      <w:kern w:val="2"/>
      <w:sz w:val="21"/>
      <w:szCs w:val="24"/>
    </w:rPr>
  </w:style>
  <w:style w:type="character" w:customStyle="1" w:styleId="aa">
    <w:name w:val="批注框文本 字符"/>
    <w:basedOn w:val="a0"/>
    <w:link w:val="a9"/>
    <w:qFormat/>
    <w:rPr>
      <w:kern w:val="2"/>
      <w:sz w:val="18"/>
      <w:szCs w:val="18"/>
    </w:rPr>
  </w:style>
  <w:style w:type="paragraph" w:customStyle="1" w:styleId="11">
    <w:name w:val="修订1"/>
    <w:hidden/>
    <w:uiPriority w:val="99"/>
    <w:unhideWhenUsed/>
    <w:qFormat/>
    <w:rPr>
      <w:rFonts w:asciiTheme="minorHAnsi" w:eastAsiaTheme="minorEastAsia" w:hAnsiTheme="minorHAnsi" w:cstheme="minorBidi"/>
      <w:kern w:val="2"/>
      <w:sz w:val="21"/>
      <w:szCs w:val="24"/>
    </w:rPr>
  </w:style>
  <w:style w:type="paragraph" w:customStyle="1" w:styleId="21">
    <w:name w:val="修订2"/>
    <w:hidden/>
    <w:uiPriority w:val="99"/>
    <w:unhideWhenUsed/>
    <w:qFormat/>
    <w:rPr>
      <w:rFonts w:asciiTheme="minorHAnsi" w:eastAsiaTheme="minorEastAsia" w:hAnsiTheme="minorHAnsi" w:cstheme="minorBidi"/>
      <w:kern w:val="2"/>
      <w:sz w:val="21"/>
      <w:szCs w:val="24"/>
    </w:rPr>
  </w:style>
  <w:style w:type="character" w:customStyle="1" w:styleId="ae">
    <w:name w:val="页眉 字符"/>
    <w:basedOn w:val="a0"/>
    <w:link w:val="ad"/>
    <w:qFormat/>
    <w:rPr>
      <w:kern w:val="2"/>
      <w:sz w:val="18"/>
      <w:szCs w:val="18"/>
    </w:rPr>
  </w:style>
  <w:style w:type="paragraph" w:customStyle="1" w:styleId="3">
    <w:name w:val="修订3"/>
    <w:hidden/>
    <w:uiPriority w:val="99"/>
    <w:unhideWhenUsed/>
    <w:qFormat/>
    <w:rPr>
      <w:rFonts w:asciiTheme="minorHAnsi" w:eastAsiaTheme="minorEastAsia" w:hAnsiTheme="minorHAnsi" w:cstheme="minorBidi"/>
      <w:kern w:val="2"/>
      <w:sz w:val="21"/>
      <w:szCs w:val="24"/>
    </w:rPr>
  </w:style>
  <w:style w:type="paragraph" w:customStyle="1" w:styleId="4">
    <w:name w:val="修订4"/>
    <w:hidden/>
    <w:uiPriority w:val="99"/>
    <w:unhideWhenUsed/>
    <w:qFormat/>
    <w:rPr>
      <w:rFonts w:asciiTheme="minorHAnsi" w:eastAsiaTheme="minorEastAsia" w:hAnsiTheme="minorHAnsi" w:cstheme="minorBidi"/>
      <w:kern w:val="2"/>
      <w:sz w:val="21"/>
      <w:szCs w:val="24"/>
    </w:rPr>
  </w:style>
  <w:style w:type="paragraph" w:customStyle="1" w:styleId="acbfdd8b-e11b-4d36-88ff-6049b138f862">
    <w:name w:val="acbfdd8b-e11b-4d36-88ff-6049b138f862"/>
    <w:basedOn w:val="a"/>
    <w:link w:val="acbfdd8b-e11b-4d36-88ff-6049b138f8620"/>
    <w:qFormat/>
    <w:pPr>
      <w:adjustRightInd w:val="0"/>
      <w:spacing w:line="288" w:lineRule="auto"/>
      <w:jc w:val="left"/>
    </w:pPr>
    <w:rPr>
      <w:rFonts w:ascii="微软雅黑" w:eastAsia="微软雅黑" w:hAnsi="微软雅黑" w:cs="黑体"/>
      <w:bCs/>
      <w:color w:val="000000"/>
      <w:sz w:val="22"/>
      <w:szCs w:val="32"/>
    </w:rPr>
  </w:style>
  <w:style w:type="character" w:customStyle="1" w:styleId="10">
    <w:name w:val="标题 1 字符"/>
    <w:basedOn w:val="a0"/>
    <w:link w:val="1"/>
    <w:uiPriority w:val="9"/>
    <w:qFormat/>
    <w:rPr>
      <w:rFonts w:asciiTheme="minorHAnsi" w:eastAsiaTheme="minorEastAsia" w:hAnsiTheme="minorHAnsi" w:cstheme="minorBidi"/>
      <w:b/>
      <w:bCs/>
      <w:color w:val="1A1A1A"/>
      <w:kern w:val="2"/>
      <w:sz w:val="36"/>
      <w:szCs w:val="36"/>
    </w:rPr>
  </w:style>
  <w:style w:type="character" w:customStyle="1" w:styleId="acbfdd8b-e11b-4d36-88ff-6049b138f8620">
    <w:name w:val="acbfdd8b-e11b-4d36-88ff-6049b138f862 字符"/>
    <w:basedOn w:val="10"/>
    <w:link w:val="acbfdd8b-e11b-4d36-88ff-6049b138f862"/>
    <w:qFormat/>
    <w:rPr>
      <w:rFonts w:ascii="微软雅黑" w:eastAsia="微软雅黑" w:hAnsi="微软雅黑" w:cs="黑体"/>
      <w:b w:val="0"/>
      <w:bCs/>
      <w:color w:val="000000"/>
      <w:kern w:val="2"/>
      <w:sz w:val="22"/>
      <w:szCs w:val="32"/>
    </w:rPr>
  </w:style>
  <w:style w:type="paragraph" w:customStyle="1" w:styleId="5">
    <w:name w:val="修订5"/>
    <w:hidden/>
    <w:uiPriority w:val="99"/>
    <w:unhideWhenUsed/>
    <w:qFormat/>
    <w:rPr>
      <w:rFonts w:asciiTheme="minorHAnsi" w:eastAsiaTheme="minorEastAsia" w:hAnsiTheme="minorHAnsi" w:cstheme="minorBidi"/>
      <w:kern w:val="2"/>
      <w:sz w:val="21"/>
      <w:szCs w:val="24"/>
    </w:rPr>
  </w:style>
  <w:style w:type="character" w:customStyle="1" w:styleId="20">
    <w:name w:val="标题 2 字符"/>
    <w:basedOn w:val="a0"/>
    <w:link w:val="2"/>
    <w:uiPriority w:val="9"/>
    <w:qFormat/>
    <w:rPr>
      <w:rFonts w:asciiTheme="minorHAnsi" w:eastAsiaTheme="minorEastAsia" w:hAnsiTheme="minorHAnsi" w:cstheme="minorBidi"/>
      <w:b/>
      <w:bCs/>
      <w:color w:val="1A1A1A"/>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5974a429-180f-4fa6-861d-ec3ae699802b</errorID>
      <errorWord>讲书</errorWord>
      <group>L1_Word</group>
      <groupName>字词问题</groupName>
      <ability>L2_Typo</ability>
      <abilityName>字词错误</abilityName>
      <candidateList>
        <item>讲述</item>
      </candidateList>
      <explain>存在发音相同字词的误用。</explain>
      <paraID>40C19B01</paraID>
      <start>37</start>
      <end>39</end>
      <status>unmodified</status>
      <modifiedWord/>
      <trackRevisions>false</trackRevisions>
    </reviewItem>
    <reviewItem>
      <errorID>82fc3247-008e-499c-a004-994cf0172c06</errorID>
      <errorWord>(</errorWord>
      <group>L1_Format</group>
      <groupName>格式问题</groupName>
      <ability>L2_HalfPunc</ability>
      <abilityName>全半角检查</abilityName>
      <candidateList>
        <item>（</item>
      </candidateList>
      <explain>文本全半角错误。</explain>
      <paraID> EF14577</paraID>
      <start>12</start>
      <end>13</end>
      <status>modified</status>
      <modifiedWord>（</modifiedWord>
      <trackRevisions>false</trackRevisions>
    </reviewItem>
    <reviewItem>
      <errorID>f15d9953-7e45-46a2-bba2-d237323773b1</errorID>
      <errorWord>)</errorWord>
      <group>L1_Format</group>
      <groupName>格式问题</groupName>
      <ability>L2_HalfPunc</ability>
      <abilityName>全半角检查</abilityName>
      <candidateList>
        <item>）</item>
      </candidateList>
      <explain>文本全半角错误。</explain>
      <paraID> EF14577</paraID>
      <start>32</start>
      <end>33</end>
      <status>modified</status>
      <modifiedWord>）</modifiedWord>
      <trackRevisions>false</trackRevisions>
    </reviewItem>
    <reviewItem>
      <errorID>c43581d9-3432-4f36-8353-7601460d6108</errorID>
      <errorWord>书目</errorWord>
      <group>L1_Word</group>
      <groupName>字词问题</groupName>
      <ability>L2_Typo</ability>
      <abilityName>字词错误</abilityName>
      <candidateList>
        <item>数目</item>
      </candidateList>
      <explain/>
      <paraID>4D8D9330</paraID>
      <start>4</start>
      <end>6</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92C876-9C87-4C89-85B2-8942EFE86801}">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1738</Words>
  <Characters>1808</Characters>
  <Application>Microsoft Office Word</Application>
  <DocSecurity>0</DocSecurity>
  <Lines>164</Lines>
  <Paragraphs>154</Paragraphs>
  <ScaleCrop>false</ScaleCrop>
  <Company>china</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fwyj</dc:creator>
  <cp:lastModifiedBy>晓胧 周</cp:lastModifiedBy>
  <cp:revision>2</cp:revision>
  <cp:lastPrinted>2024-12-31T10:28:00Z</cp:lastPrinted>
  <dcterms:created xsi:type="dcterms:W3CDTF">2026-03-12T07:51:00Z</dcterms:created>
  <dcterms:modified xsi:type="dcterms:W3CDTF">2026-03-12T07:51:00Z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eyJoZGlkIjoiMjI4NDhkM2JhZjdkYTk2ODQ2YTAxMWYxMzY2YTkxMTUiLCJ1c2VySWQiOiIzMDMyMTE1NzQifQ==</vt:lpwstr>
  </property>
  <property fmtid="{D5CDD505-2E9C-101B-9397-08002B2CF9AE}" pid="3" name="KSOProductBuildVer">
    <vt:lpwstr>2052-11.8.2.9067</vt:lpwstr>
  </property>
  <property fmtid="{D5CDD505-2E9C-101B-9397-08002B2CF9AE}" pid="4" name="ICV">
    <vt:lpwstr>F2CD632070C74A4C983DE71EFF804834_13</vt:lpwstr>
  </property>
</Properties>
</file>