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BD1C">
      <w:pPr>
        <w:ind w:left="3855" w:hanging="3373" w:hangingChars="1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附件3</w:t>
      </w:r>
    </w:p>
    <w:p w14:paraId="658DB8F5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6D9BDD51">
      <w:pPr>
        <w:adjustRightInd w:val="0"/>
        <w:snapToGrid w:val="0"/>
        <w:spacing w:beforeLines="100"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0522085E">
      <w:pPr>
        <w:widowControl/>
        <w:numPr>
          <w:ilvl w:val="0"/>
          <w:numId w:val="0"/>
        </w:numPr>
        <w:spacing w:line="240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广报阡陌间2026年至2028年化粪池、隔油池清掏及管道疏通服务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23996160">
      <w:pPr>
        <w:widowControl/>
        <w:spacing w:line="560" w:lineRule="exact"/>
        <w:ind w:firstLine="465"/>
        <w:jc w:val="left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1、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我方具备快速响应能力，在接到通知后1小时内响应，4小时内到达现场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；</w:t>
      </w:r>
    </w:p>
    <w:p w14:paraId="0E3085F5">
      <w:pPr>
        <w:widowControl/>
        <w:spacing w:line="560" w:lineRule="exact"/>
        <w:ind w:firstLine="46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/>
          <w:sz w:val="30"/>
          <w:szCs w:val="30"/>
        </w:rPr>
        <w:t>我方具备做好施工期间安全防护、围蔽工作，确保园区秩序正常的能力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 w14:paraId="401669A8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/>
          <w:sz w:val="30"/>
          <w:szCs w:val="30"/>
        </w:rPr>
        <w:t>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</w:t>
      </w:r>
    </w:p>
    <w:p w14:paraId="4AEBF003">
      <w:pPr>
        <w:widowControl/>
        <w:spacing w:line="56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、我方没有被各级行政主管部门做出停止市场行为的处罚；</w:t>
      </w:r>
    </w:p>
    <w:p w14:paraId="4964B33F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、若我方中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中工作内容及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sz w:val="30"/>
          <w:szCs w:val="30"/>
        </w:rPr>
        <w:t>组织完成相关工作；</w:t>
      </w:r>
    </w:p>
    <w:p w14:paraId="0EFE7209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、我方对报价过程及在服务工作中获悉的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4DD22B9A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</w:p>
    <w:p w14:paraId="0F0FC235">
      <w:pPr>
        <w:spacing w:line="56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037DE3E4">
      <w:pPr>
        <w:spacing w:line="56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372921E5">
      <w:pPr>
        <w:wordWrap w:val="0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日期：    年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2C04695"/>
    <w:rsid w:val="035008FE"/>
    <w:rsid w:val="05482846"/>
    <w:rsid w:val="05A1298A"/>
    <w:rsid w:val="05B23EEA"/>
    <w:rsid w:val="06E70870"/>
    <w:rsid w:val="078A6DA8"/>
    <w:rsid w:val="080F191C"/>
    <w:rsid w:val="09FE3672"/>
    <w:rsid w:val="0A762912"/>
    <w:rsid w:val="0E5A0B57"/>
    <w:rsid w:val="0EA77ACB"/>
    <w:rsid w:val="135A7ADD"/>
    <w:rsid w:val="165E445E"/>
    <w:rsid w:val="194275A2"/>
    <w:rsid w:val="1AEA63B4"/>
    <w:rsid w:val="1F0B5D9B"/>
    <w:rsid w:val="21701011"/>
    <w:rsid w:val="27F8705A"/>
    <w:rsid w:val="296E73EC"/>
    <w:rsid w:val="2A7034BC"/>
    <w:rsid w:val="2A752F2D"/>
    <w:rsid w:val="2A7D7153"/>
    <w:rsid w:val="2AB04235"/>
    <w:rsid w:val="2BB1759E"/>
    <w:rsid w:val="2DF67F17"/>
    <w:rsid w:val="2FB229F3"/>
    <w:rsid w:val="300D5B72"/>
    <w:rsid w:val="30903E92"/>
    <w:rsid w:val="31060E73"/>
    <w:rsid w:val="320845EB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454271F"/>
    <w:rsid w:val="49F233F9"/>
    <w:rsid w:val="4A7F22CB"/>
    <w:rsid w:val="4C8F6EBF"/>
    <w:rsid w:val="503E5AF1"/>
    <w:rsid w:val="508006C7"/>
    <w:rsid w:val="51EA53FD"/>
    <w:rsid w:val="52376B55"/>
    <w:rsid w:val="52F37FCF"/>
    <w:rsid w:val="5499737E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4FB725B"/>
    <w:rsid w:val="6C2020BD"/>
    <w:rsid w:val="6D670E3D"/>
    <w:rsid w:val="6F3958AE"/>
    <w:rsid w:val="71422253"/>
    <w:rsid w:val="75156612"/>
    <w:rsid w:val="78A9140F"/>
    <w:rsid w:val="79D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435</Characters>
  <Lines>0</Lines>
  <Paragraphs>0</Paragraphs>
  <TotalTime>14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2026-02-27T03:44:08Z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ABD52C786FFF4AFE8DF488C16D29D19D_13</vt:lpwstr>
  </property>
  <property fmtid="{D5CDD505-2E9C-101B-9397-08002B2CF9AE}" pid="4" name="KSOTemplateDocerSaveRecord">
    <vt:lpwstr>eyJoZGlkIjoiMTNlNTg2NWRkZmY0NTUzNjBjNjIzMGJhNGY2ZmJmMTQiLCJ1c2VySWQiOiI3MDQ1OTM0NTIifQ==</vt:lpwstr>
  </property>
</Properties>
</file>