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70823" w14:textId="77777777" w:rsidR="00331CAF" w:rsidRDefault="00C37525">
      <w:pPr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bookmarkStart w:id="0" w:name="_GoBack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2</w:t>
      </w:r>
    </w:p>
    <w:p w14:paraId="5754F66D" w14:textId="77777777" w:rsidR="00331CAF" w:rsidRDefault="00C37525">
      <w:pPr>
        <w:pStyle w:val="ab"/>
        <w:spacing w:before="0" w:after="0"/>
        <w:jc w:val="center"/>
        <w:rPr>
          <w:rFonts w:ascii="仿宋" w:eastAsia="仿宋" w:hAnsi="仿宋" w:cs="仿宋"/>
          <w:b/>
          <w:bCs w:val="0"/>
          <w:sz w:val="44"/>
          <w:szCs w:val="44"/>
        </w:rPr>
      </w:pPr>
      <w:r>
        <w:rPr>
          <w:rFonts w:ascii="仿宋" w:eastAsia="仿宋" w:hAnsi="仿宋" w:cs="仿宋" w:hint="eastAsia"/>
          <w:b/>
          <w:bCs w:val="0"/>
          <w:sz w:val="44"/>
          <w:szCs w:val="44"/>
        </w:rPr>
        <w:t>报价函</w:t>
      </w:r>
    </w:p>
    <w:p w14:paraId="3B295746" w14:textId="77777777" w:rsidR="00331CAF" w:rsidRDefault="00331CAF">
      <w:pPr>
        <w:pStyle w:val="ab"/>
        <w:spacing w:before="0" w:after="0"/>
        <w:jc w:val="center"/>
        <w:rPr>
          <w:rFonts w:ascii="仿宋" w:eastAsia="仿宋" w:hAnsi="仿宋" w:cs="仿宋"/>
          <w:b/>
          <w:bCs w:val="0"/>
          <w:sz w:val="44"/>
          <w:szCs w:val="44"/>
        </w:rPr>
      </w:pPr>
    </w:p>
    <w:bookmarkEnd w:id="0"/>
    <w:p w14:paraId="406B5625" w14:textId="77777777" w:rsidR="00331CAF" w:rsidRDefault="00C37525">
      <w:pPr>
        <w:widowControl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广州市广报</w:t>
      </w:r>
      <w:r>
        <w:rPr>
          <w:rFonts w:ascii="仿宋" w:eastAsia="仿宋" w:hAnsi="仿宋" w:hint="eastAsia"/>
          <w:sz w:val="30"/>
          <w:szCs w:val="30"/>
        </w:rPr>
        <w:t>产业园投资</w:t>
      </w:r>
      <w:r>
        <w:rPr>
          <w:rFonts w:ascii="仿宋" w:eastAsia="仿宋" w:hAnsi="仿宋" w:hint="eastAsia"/>
          <w:sz w:val="30"/>
          <w:szCs w:val="30"/>
        </w:rPr>
        <w:t>有限公司：</w:t>
      </w:r>
    </w:p>
    <w:p w14:paraId="3960F63E" w14:textId="77777777" w:rsidR="00331CAF" w:rsidRDefault="00C37525">
      <w:pPr>
        <w:widowControl/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我司经研究有关资料</w:t>
      </w:r>
      <w:r>
        <w:rPr>
          <w:rFonts w:ascii="仿宋" w:eastAsia="仿宋" w:hAnsi="仿宋" w:hint="eastAsia"/>
          <w:sz w:val="30"/>
          <w:szCs w:val="30"/>
        </w:rPr>
        <w:t>及相</w:t>
      </w:r>
      <w:r>
        <w:rPr>
          <w:rFonts w:ascii="仿宋" w:eastAsia="仿宋" w:hAnsi="仿宋" w:hint="eastAsia"/>
          <w:sz w:val="30"/>
          <w:szCs w:val="30"/>
        </w:rPr>
        <w:t>关要求后，对</w:t>
      </w:r>
      <w:r>
        <w:rPr>
          <w:rFonts w:ascii="仿宋" w:eastAsia="仿宋" w:hAnsi="仿宋" w:hint="eastAsia"/>
          <w:sz w:val="30"/>
          <w:szCs w:val="30"/>
        </w:rPr>
        <w:t>广报阡陌间园</w:t>
      </w:r>
      <w:r>
        <w:rPr>
          <w:rFonts w:ascii="仿宋" w:eastAsia="仿宋" w:hAnsi="仿宋" w:hint="eastAsia"/>
          <w:sz w:val="30"/>
          <w:szCs w:val="30"/>
        </w:rPr>
        <w:t>区</w:t>
      </w:r>
      <w:r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-202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年度绿化养护服务</w:t>
      </w:r>
      <w:r>
        <w:rPr>
          <w:rFonts w:ascii="仿宋" w:eastAsia="仿宋" w:hAnsi="仿宋" w:hint="eastAsia"/>
          <w:sz w:val="30"/>
          <w:szCs w:val="30"/>
        </w:rPr>
        <w:t>进行报价如下：</w:t>
      </w:r>
    </w:p>
    <w:p w14:paraId="7C1E31B7" w14:textId="77777777" w:rsidR="00331CAF" w:rsidRDefault="00331CAF">
      <w:pPr>
        <w:pStyle w:val="ab"/>
        <w:spacing w:before="0" w:after="0"/>
        <w:ind w:firstLineChars="200" w:firstLine="640"/>
        <w:rPr>
          <w:rFonts w:ascii="仿宋" w:eastAsia="仿宋" w:hAnsi="仿宋"/>
          <w:sz w:val="30"/>
          <w:szCs w:val="30"/>
        </w:rPr>
      </w:pPr>
    </w:p>
    <w:tbl>
      <w:tblPr>
        <w:tblW w:w="8711" w:type="dxa"/>
        <w:tblInd w:w="-234" w:type="dxa"/>
        <w:tblLayout w:type="fixed"/>
        <w:tblLook w:val="04A0" w:firstRow="1" w:lastRow="0" w:firstColumn="1" w:lastColumn="0" w:noHBand="0" w:noVBand="1"/>
      </w:tblPr>
      <w:tblGrid>
        <w:gridCol w:w="5170"/>
        <w:gridCol w:w="3541"/>
      </w:tblGrid>
      <w:tr w:rsidR="00331CAF" w14:paraId="53EC7BB9" w14:textId="77777777">
        <w:trPr>
          <w:trHeight w:val="692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3E869" w14:textId="77777777" w:rsidR="00331CAF" w:rsidRDefault="00C375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服务内容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B90C4" w14:textId="77777777" w:rsidR="00331CAF" w:rsidRDefault="00C37525">
            <w:pPr>
              <w:pStyle w:val="ab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ar"/>
              </w:rPr>
              <w:t>报价（元）</w:t>
            </w:r>
          </w:p>
        </w:tc>
      </w:tr>
      <w:tr w:rsidR="00331CAF" w14:paraId="3B34D0CE" w14:textId="77777777">
        <w:trPr>
          <w:trHeight w:val="908"/>
        </w:trPr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A2498" w14:textId="77777777" w:rsidR="00331CAF" w:rsidRDefault="00C375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广报阡陌间园区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2025-2026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年度绿化养护服务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885AB" w14:textId="77777777" w:rsidR="00331CAF" w:rsidRDefault="00C3752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u w:val="single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元</w:t>
            </w:r>
          </w:p>
        </w:tc>
      </w:tr>
    </w:tbl>
    <w:p w14:paraId="5947C47A" w14:textId="77777777" w:rsidR="00331CAF" w:rsidRDefault="00C37525">
      <w:p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注：</w:t>
      </w:r>
    </w:p>
    <w:p w14:paraId="0D7396D9" w14:textId="77777777" w:rsidR="00331CAF" w:rsidRDefault="00C37525">
      <w:pPr>
        <w:pStyle w:val="ab"/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本次采购限价为</w:t>
      </w:r>
      <w:r>
        <w:rPr>
          <w:rFonts w:ascii="仿宋" w:eastAsia="仿宋" w:hAnsi="仿宋" w:cs="仿宋" w:hint="eastAsia"/>
        </w:rPr>
        <w:t>36,000.00</w:t>
      </w:r>
      <w:r>
        <w:rPr>
          <w:rFonts w:ascii="仿宋" w:eastAsia="仿宋" w:hAnsi="仿宋" w:cs="仿宋" w:hint="eastAsia"/>
        </w:rPr>
        <w:t>元（含），报价超过限价的，为无效报价。</w:t>
      </w:r>
    </w:p>
    <w:p w14:paraId="7BA77E79" w14:textId="77777777" w:rsidR="00331CAF" w:rsidRDefault="00C37525">
      <w:pPr>
        <w:pStyle w:val="ab"/>
        <w:numPr>
          <w:ilvl w:val="0"/>
          <w:numId w:val="1"/>
        </w:numPr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本次报价为含税价，为完成本项服务工作的全部费用。</w:t>
      </w:r>
    </w:p>
    <w:p w14:paraId="66A0B2DC" w14:textId="77777777" w:rsidR="00331CAF" w:rsidRDefault="00331CAF">
      <w:pPr>
        <w:pStyle w:val="ab"/>
        <w:spacing w:before="0" w:after="0"/>
        <w:rPr>
          <w:rFonts w:ascii="仿宋" w:eastAsia="仿宋" w:hAnsi="仿宋" w:cs="仿宋"/>
          <w:sz w:val="28"/>
          <w:szCs w:val="28"/>
        </w:rPr>
      </w:pPr>
    </w:p>
    <w:p w14:paraId="78DF7FFF" w14:textId="77777777" w:rsidR="00331CAF" w:rsidRDefault="00331CAF">
      <w:pPr>
        <w:pStyle w:val="ab"/>
        <w:rPr>
          <w:rFonts w:ascii="仿宋" w:eastAsia="仿宋" w:hAnsi="仿宋" w:cs="仿宋"/>
          <w:sz w:val="32"/>
          <w:szCs w:val="32"/>
        </w:rPr>
      </w:pPr>
    </w:p>
    <w:p w14:paraId="0AB527E0" w14:textId="77777777" w:rsidR="00331CAF" w:rsidRDefault="00C37525">
      <w:pPr>
        <w:spacing w:line="560" w:lineRule="exact"/>
        <w:ind w:firstLineChars="1200" w:firstLine="360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报价</w:t>
      </w:r>
      <w:r>
        <w:rPr>
          <w:rFonts w:ascii="仿宋" w:eastAsia="仿宋" w:hAnsi="仿宋" w:cs="仿宋" w:hint="eastAsia"/>
          <w:sz w:val="30"/>
          <w:szCs w:val="30"/>
        </w:rPr>
        <w:t>单位（盖章）：</w:t>
      </w:r>
    </w:p>
    <w:p w14:paraId="298DED4A" w14:textId="77777777" w:rsidR="00331CAF" w:rsidRDefault="00C37525">
      <w:pPr>
        <w:spacing w:line="560" w:lineRule="exact"/>
        <w:ind w:firstLineChars="100" w:firstLine="3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法定代表人或授权委托人（签字或签章）：</w:t>
      </w:r>
    </w:p>
    <w:p w14:paraId="05D885A6" w14:textId="77777777" w:rsidR="00331CAF" w:rsidRPr="00A165C2" w:rsidRDefault="00331CAF">
      <w:pPr>
        <w:spacing w:line="560" w:lineRule="exact"/>
        <w:ind w:firstLineChars="100" w:firstLine="300"/>
        <w:rPr>
          <w:rFonts w:ascii="仿宋" w:eastAsia="仿宋" w:hAnsi="仿宋" w:cs="仿宋"/>
          <w:sz w:val="30"/>
          <w:szCs w:val="30"/>
        </w:rPr>
      </w:pPr>
    </w:p>
    <w:p w14:paraId="372921E5" w14:textId="77777777" w:rsidR="00331CAF" w:rsidRDefault="00C37525">
      <w:pPr>
        <w:wordWrap w:val="0"/>
        <w:spacing w:line="560" w:lineRule="exact"/>
        <w:jc w:val="center"/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bCs/>
          <w:sz w:val="30"/>
          <w:szCs w:val="30"/>
        </w:rPr>
        <w:t>日期：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bCs/>
          <w:sz w:val="30"/>
          <w:szCs w:val="30"/>
        </w:rPr>
        <w:t>年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bCs/>
          <w:sz w:val="30"/>
          <w:szCs w:val="30"/>
        </w:rPr>
        <w:t>月</w:t>
      </w:r>
      <w:r>
        <w:rPr>
          <w:rFonts w:ascii="仿宋" w:eastAsia="仿宋" w:hAnsi="仿宋" w:cs="仿宋" w:hint="eastAsia"/>
          <w:bCs/>
          <w:sz w:val="30"/>
          <w:szCs w:val="30"/>
        </w:rPr>
        <w:t xml:space="preserve">   </w:t>
      </w:r>
      <w:r>
        <w:rPr>
          <w:rFonts w:ascii="仿宋" w:eastAsia="仿宋" w:hAnsi="仿宋" w:cs="仿宋" w:hint="eastAsia"/>
          <w:bCs/>
          <w:sz w:val="30"/>
          <w:szCs w:val="30"/>
        </w:rPr>
        <w:t>日</w:t>
      </w:r>
    </w:p>
    <w:sectPr w:rsidR="00331CA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A004B" w14:textId="77777777" w:rsidR="00C37525" w:rsidRDefault="00C37525">
      <w:r>
        <w:separator/>
      </w:r>
    </w:p>
  </w:endnote>
  <w:endnote w:type="continuationSeparator" w:id="0">
    <w:p w14:paraId="2A50A00A" w14:textId="77777777" w:rsidR="00C37525" w:rsidRDefault="00C3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04DA5" w14:textId="723BEC9A" w:rsidR="00331CAF" w:rsidRDefault="00C3752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65C2">
      <w:rPr>
        <w:rStyle w:val="a9"/>
        <w:noProof/>
      </w:rPr>
      <w:t>1</w:t>
    </w:r>
    <w:r>
      <w:rPr>
        <w:rStyle w:val="a9"/>
      </w:rPr>
      <w:fldChar w:fldCharType="end"/>
    </w:r>
  </w:p>
  <w:p w14:paraId="50CD96E4" w14:textId="77777777" w:rsidR="00331CAF" w:rsidRDefault="00331C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54B1C" w14:textId="77777777" w:rsidR="00C37525" w:rsidRDefault="00C37525">
      <w:r>
        <w:separator/>
      </w:r>
    </w:p>
  </w:footnote>
  <w:footnote w:type="continuationSeparator" w:id="0">
    <w:p w14:paraId="775A67E6" w14:textId="77777777" w:rsidR="00C37525" w:rsidRDefault="00C3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A8A8B" w14:textId="77777777" w:rsidR="00331CAF" w:rsidRDefault="00331CAF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89CE38"/>
    <w:multiLevelType w:val="singleLevel"/>
    <w:tmpl w:val="C589CE3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jMzJjZmQyNzY5ZGNlNjQ0ODIxMzJhODk5NDdkOTYifQ=="/>
  </w:docVars>
  <w:rsids>
    <w:rsidRoot w:val="36334FE4"/>
    <w:rsid w:val="00331CAF"/>
    <w:rsid w:val="009B53F9"/>
    <w:rsid w:val="00A165C2"/>
    <w:rsid w:val="00C37525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DC802B8"/>
    <w:rsid w:val="0E5A0B57"/>
    <w:rsid w:val="135A7ADD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840362C"/>
    <w:rsid w:val="38B946BD"/>
    <w:rsid w:val="3AD00189"/>
    <w:rsid w:val="3EC01B93"/>
    <w:rsid w:val="3EC55DD0"/>
    <w:rsid w:val="43575E67"/>
    <w:rsid w:val="459F1174"/>
    <w:rsid w:val="491E2E45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6008725C"/>
    <w:rsid w:val="608E4360"/>
    <w:rsid w:val="63CC3578"/>
    <w:rsid w:val="6C2020BD"/>
    <w:rsid w:val="6D670E3D"/>
    <w:rsid w:val="6F3958AE"/>
    <w:rsid w:val="71422253"/>
    <w:rsid w:val="78A9140F"/>
    <w:rsid w:val="7DB4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BD3210A-C3EB-433F-A36A-A13996D2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oa heading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qFormat/>
    <w:pPr>
      <w:spacing w:line="360" w:lineRule="auto"/>
      <w:ind w:firstLineChars="200" w:firstLine="200"/>
    </w:pPr>
    <w:rPr>
      <w:rFonts w:ascii="Arial" w:hAnsi="Arial"/>
    </w:rPr>
  </w:style>
  <w:style w:type="paragraph" w:styleId="a4">
    <w:name w:val="toa heading"/>
    <w:basedOn w:val="a"/>
    <w:next w:val="a"/>
    <w:autoRedefine/>
    <w:uiPriority w:val="99"/>
    <w:unhideWhenUsed/>
    <w:qFormat/>
    <w:pPr>
      <w:spacing w:before="120"/>
    </w:pPr>
    <w:rPr>
      <w:rFonts w:ascii="Cambria" w:hAnsi="Cambria"/>
      <w:sz w:val="24"/>
    </w:rPr>
  </w:style>
  <w:style w:type="paragraph" w:styleId="a5">
    <w:name w:val="annotation text"/>
    <w:basedOn w:val="a"/>
    <w:autoRedefine/>
    <w:qFormat/>
    <w:pPr>
      <w:jc w:val="left"/>
    </w:pPr>
  </w:style>
  <w:style w:type="paragraph" w:styleId="a6">
    <w:name w:val="Plain Text"/>
    <w:basedOn w:val="a"/>
    <w:next w:val="a"/>
    <w:autoRedefine/>
    <w:qFormat/>
    <w:rPr>
      <w:rFonts w:ascii="宋体" w:hAnsi="Courier New"/>
      <w:kern w:val="0"/>
      <w:szCs w:val="21"/>
    </w:rPr>
  </w:style>
  <w:style w:type="paragraph" w:styleId="a7">
    <w:name w:val="footer"/>
    <w:basedOn w:val="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9">
    <w:name w:val="page number"/>
    <w:autoRedefine/>
    <w:qFormat/>
    <w:rPr>
      <w:rFonts w:cs="Times New Roman"/>
    </w:rPr>
  </w:style>
  <w:style w:type="character" w:styleId="aa">
    <w:name w:val="Hyperlink"/>
    <w:basedOn w:val="a0"/>
    <w:autoRedefine/>
    <w:qFormat/>
    <w:rPr>
      <w:color w:val="0000FF"/>
      <w:u w:val="single"/>
    </w:rPr>
  </w:style>
  <w:style w:type="paragraph" w:customStyle="1" w:styleId="1">
    <w:name w:val="1"/>
    <w:basedOn w:val="a"/>
    <w:next w:val="a6"/>
    <w:autoRedefine/>
    <w:qFormat/>
    <w:rPr>
      <w:rFonts w:ascii="宋体" w:eastAsiaTheme="minorEastAsia" w:hAnsi="Courier New" w:cstheme="minorBidi"/>
      <w:szCs w:val="20"/>
    </w:rPr>
  </w:style>
  <w:style w:type="paragraph" w:customStyle="1" w:styleId="ab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陈南标</dc:creator>
  <cp:lastModifiedBy>lincl</cp:lastModifiedBy>
  <cp:revision>2</cp:revision>
  <dcterms:created xsi:type="dcterms:W3CDTF">2025-07-31T08:33:00Z</dcterms:created>
  <dcterms:modified xsi:type="dcterms:W3CDTF">2025-07-31T08:33:00Z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0B8F47FEA2E44CEDB915160266D04808</vt:lpwstr>
  </property>
  <property fmtid="{D5CDD505-2E9C-101B-9397-08002B2CF9AE}" pid="4" name="KSOTemplateDocerSaveRecord">
    <vt:lpwstr>eyJoZGlkIjoiMTFlN2Q1YzczMzZkNmI4ODk5MzdmYjU3YjJmM2U4Y2UiLCJ1c2VySWQiOiIyNTExNTcyNiJ9</vt:lpwstr>
  </property>
</Properties>
</file>