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0FF5B">
      <w:pPr>
        <w:ind w:left="3855" w:hanging="3373" w:hangingChars="1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附件5</w:t>
      </w:r>
    </w:p>
    <w:p w14:paraId="42042DA4">
      <w:pPr>
        <w:ind w:left="3855" w:hanging="5301" w:hangingChars="120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广报阡陌间电梯设备维护保养服务</w:t>
      </w:r>
    </w:p>
    <w:p w14:paraId="01199283">
      <w:pPr>
        <w:ind w:left="3855" w:hanging="5301" w:hangingChars="120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采购需求</w:t>
      </w:r>
    </w:p>
    <w:p w14:paraId="30901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服务范围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广报阡陌间文创园项目（下称“项目”）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有三台三菱电梯，型号分别为：</w:t>
      </w:r>
    </w:p>
    <w:p w14:paraId="482C4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</w:rPr>
        <w:t>曳引式客梯（14702135)LEHY-III-S 31104401042021090009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 xml:space="preserve"> 一台；</w:t>
      </w:r>
    </w:p>
    <w:p w14:paraId="24A83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</w:rPr>
        <w:t>曳引式客梯（14702136)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</w:rPr>
        <w:t>LEHY-III-S 31104401042021090010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一台；</w:t>
      </w:r>
    </w:p>
    <w:p w14:paraId="101A1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</w:rPr>
        <w:t>无机房客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</w:rPr>
        <w:t>（14702161）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</w:rPr>
        <w:t> ELE-HY05S 210XG08-114-1  31101002520211BWZF03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 xml:space="preserve"> 一台。</w:t>
      </w:r>
    </w:p>
    <w:p w14:paraId="2F9C5674">
      <w:pPr>
        <w:spacing w:line="360" w:lineRule="auto"/>
        <w:ind w:left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28EAF4">
      <w:pPr>
        <w:pStyle w:val="16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二、服务方式：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半保维保方式 </w:t>
      </w:r>
    </w:p>
    <w:p w14:paraId="0967A487">
      <w:pPr>
        <w:pStyle w:val="6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、服务内容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项目物业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电梯保养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设备年度维保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包括：</w:t>
      </w:r>
    </w:p>
    <w:p w14:paraId="5ED651FC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第一部分机房</w:t>
      </w:r>
    </w:p>
    <w:p w14:paraId="6DD9AA3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1.主机及控制柜无异音、无异味、无异常温升、确认检查，电梯整机运行性能检查。</w:t>
      </w:r>
    </w:p>
    <w:p w14:paraId="0D001F4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2.制动器行程、动作灵活检查，制动皮厚度测量。</w:t>
      </w:r>
    </w:p>
    <w:p w14:paraId="5670A82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3.曳引马达轴承加油，主机减速箱加油。</w:t>
      </w:r>
    </w:p>
    <w:p w14:paraId="504D308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4.曳引轮槽磨损情况检查，曳引钢丝绳和限速器钢丝绳磨耗检查。</w:t>
      </w:r>
    </w:p>
    <w:p w14:paraId="2399104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5.选层器清洁加油，链条调整，</w:t>
      </w:r>
    </w:p>
    <w:p w14:paraId="6695D73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6.主接触器动作情况检查，接点清理打磨。</w:t>
      </w:r>
    </w:p>
    <w:p w14:paraId="563339C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7.控制柜清洁除尘，主回路控制线螺丝紧固，电阻管螺丝紧固。</w:t>
      </w:r>
    </w:p>
    <w:p w14:paraId="7C54D01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8.各空气开关，极限开关检查。</w:t>
      </w:r>
    </w:p>
    <w:p w14:paraId="53F6EFC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9.限速器动作速度检查及清洁加油。</w:t>
      </w:r>
    </w:p>
    <w:p w14:paraId="29CA0E6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10.绝缘电阻定期检查。</w:t>
      </w:r>
    </w:p>
    <w:p w14:paraId="61B22DC8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第二部分 轿厢、厅门</w:t>
      </w:r>
    </w:p>
    <w:p w14:paraId="431B16B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11.开关门及门联锁，安全触板检查，门锁功能检查，整机运行试验。</w:t>
      </w:r>
    </w:p>
    <w:p w14:paraId="2F883D1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12.开关门电机整流子，碳刷清洁检查。</w:t>
      </w:r>
    </w:p>
    <w:p w14:paraId="4368BFF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13.门滑块螺丝紧固及磨耗检查。</w:t>
      </w:r>
    </w:p>
    <w:p w14:paraId="25A280B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14.内外门机械和电气调整，消除噪音。</w:t>
      </w:r>
    </w:p>
    <w:p w14:paraId="6F3F679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15.轿厢照明、厅外、轿内指层、指令及指示灯检查。</w:t>
      </w:r>
    </w:p>
    <w:p w14:paraId="2855E4A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16.应急灯检查、电话检查及电池供电时间记录。</w:t>
      </w:r>
    </w:p>
    <w:p w14:paraId="0FA7637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17.整机开关性能检查。</w:t>
      </w:r>
    </w:p>
    <w:p w14:paraId="103F3F1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18.厅门及轿门踏板、路轨清理，门导靴检查。</w:t>
      </w:r>
    </w:p>
    <w:p w14:paraId="308CEA06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第三部分井道、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底</w:t>
      </w:r>
    </w:p>
    <w:p w14:paraId="23D4CA1D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上下限位开关、极限开关、强迫减速开关安装尺寸，动作点及电气性能检查。</w:t>
      </w:r>
    </w:p>
    <w:p w14:paraId="5F4E7AF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20,补偿链、曳引钢丝绳、限速器钢丝绳伸长情况检查。</w:t>
      </w:r>
    </w:p>
    <w:p w14:paraId="563C2D0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21.厅门、撑架、对重的清扫。 - </w:t>
      </w:r>
    </w:p>
    <w:p w14:paraId="10C4232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22.钢片清洁抹油、张力检查和调整。</w:t>
      </w:r>
    </w:p>
    <w:p w14:paraId="0BA4365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23.安全钳动作提拉力检查，安全钳系统的螺栓紧固及清洗。</w:t>
      </w:r>
    </w:p>
    <w:p w14:paraId="326FDC9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24导靴磨耗情况，导靴安装尺寸谓校。</w:t>
      </w:r>
    </w:p>
    <w:p w14:paraId="1956C22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25.随行电缆状况检查，感应器调整、隔磁板及感应器清理。</w:t>
      </w:r>
    </w:p>
    <w:p w14:paraId="0ED1B30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26.井道内导轨压码、连接板、撑架各螺栓修紧。</w:t>
      </w:r>
    </w:p>
    <w:p w14:paraId="7D4E688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27.井道照明、限速器坠铊位置是否正常。</w:t>
      </w:r>
    </w:p>
    <w:p w14:paraId="28FEE8B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28.所有安全保护电气开关性能检查。</w:t>
      </w:r>
    </w:p>
    <w:p w14:paraId="1777CCEA">
      <w:pPr>
        <w:pStyle w:val="16"/>
        <w:numPr>
          <w:ilvl w:val="0"/>
          <w:numId w:val="0"/>
        </w:numPr>
        <w:spacing w:before="0" w:after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29.其他包括设备的清洁。</w:t>
      </w:r>
    </w:p>
    <w:p w14:paraId="240301EA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服务周期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年（202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日）。</w:t>
      </w:r>
    </w:p>
    <w:p w14:paraId="3B9BE27F">
      <w:pPr>
        <w:numPr>
          <w:ilvl w:val="0"/>
          <w:numId w:val="0"/>
        </w:numPr>
        <w:spacing w:line="480" w:lineRule="auto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pacing w:val="10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维保服务工作要求</w:t>
      </w:r>
    </w:p>
    <w:p w14:paraId="57E425F7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1.以上保养工作按每月实行二次，操作内容按《保养记录表》（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电梯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设备保养记录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提供）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进行，做好保养记录记部建档备查。</w:t>
      </w:r>
    </w:p>
    <w:p w14:paraId="2FC841F1">
      <w:pPr>
        <w:pStyle w:val="1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2.维保费用包含：维保的工费、配合设备年检费用，处理应急故障的工费、交通费和维保所需的易耗品，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供应商免费提供保养的润滑油料有：机油、黄油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、导轨油、主机油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bidi="ar"/>
        </w:rPr>
        <w:t>易耗件有：</w:t>
      </w:r>
      <w:r>
        <w:rPr>
          <w:rFonts w:hint="eastAsia" w:ascii="仿宋_GB2312" w:hAnsi="仿宋_GB2312" w:eastAsia="仿宋_GB2312" w:cs="仿宋_GB2312"/>
          <w:sz w:val="32"/>
          <w:szCs w:val="32"/>
        </w:rPr>
        <w:t>棉纱团、油毛毡(YP、B、F)、滑 块、主轨通用靴衬、打磨砂纸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玻璃胶等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停车设备在正常使用中发生故障时，维保人员在接报障通知后半小时内到场处理。</w:t>
      </w:r>
    </w:p>
    <w:p w14:paraId="372921E5">
      <w:pPr>
        <w:numPr>
          <w:ilvl w:val="-1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9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13</w:t>
    </w:r>
    <w:r>
      <w:rPr>
        <w:rStyle w:val="13"/>
      </w:rPr>
      <w:fldChar w:fldCharType="end"/>
    </w:r>
  </w:p>
  <w:p w14:paraId="50CD96E4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CAC7E"/>
    <w:multiLevelType w:val="singleLevel"/>
    <w:tmpl w:val="1ADCAC7E"/>
    <w:lvl w:ilvl="0" w:tentative="0">
      <w:start w:val="1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Tg2NWRkZmY0NTUzNjBjNjIzMGJhNGY2ZmJmMT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7F8705A"/>
    <w:rsid w:val="296E73EC"/>
    <w:rsid w:val="2A7034BC"/>
    <w:rsid w:val="2A752F2D"/>
    <w:rsid w:val="2AB04235"/>
    <w:rsid w:val="2AB8172C"/>
    <w:rsid w:val="2BB1759E"/>
    <w:rsid w:val="2DF67F17"/>
    <w:rsid w:val="2FB229F3"/>
    <w:rsid w:val="300D5B72"/>
    <w:rsid w:val="30903E92"/>
    <w:rsid w:val="31060E73"/>
    <w:rsid w:val="311F3149"/>
    <w:rsid w:val="32A51E7B"/>
    <w:rsid w:val="332B1B4D"/>
    <w:rsid w:val="33490541"/>
    <w:rsid w:val="34245F85"/>
    <w:rsid w:val="35642A0E"/>
    <w:rsid w:val="36334FE4"/>
    <w:rsid w:val="3840362C"/>
    <w:rsid w:val="38B946BD"/>
    <w:rsid w:val="38C628D8"/>
    <w:rsid w:val="3AD00189"/>
    <w:rsid w:val="3EC01B93"/>
    <w:rsid w:val="3EC55DD0"/>
    <w:rsid w:val="43575E67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157306D"/>
    <w:rsid w:val="63CC3578"/>
    <w:rsid w:val="64F34CB3"/>
    <w:rsid w:val="6C2020BD"/>
    <w:rsid w:val="6D670E3D"/>
    <w:rsid w:val="6F3958AE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7"/>
    <w:next w:val="7"/>
    <w:qFormat/>
    <w:uiPriority w:val="0"/>
    <w:pPr>
      <w:spacing w:after="120" w:line="240" w:lineRule="auto"/>
    </w:pPr>
  </w:style>
  <w:style w:type="paragraph" w:styleId="7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9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0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3">
    <w:name w:val="page number"/>
    <w:autoRedefine/>
    <w:qFormat/>
    <w:uiPriority w:val="0"/>
    <w:rPr>
      <w:rFonts w:cs="Times New Roman"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5">
    <w:name w:val="1"/>
    <w:basedOn w:val="1"/>
    <w:next w:val="8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996</Words>
  <Characters>1176</Characters>
  <Lines>0</Lines>
  <Paragraphs>0</Paragraphs>
  <TotalTime>11</TotalTime>
  <ScaleCrop>false</ScaleCrop>
  <LinksUpToDate>false</LinksUpToDate>
  <CharactersWithSpaces>1191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hx</cp:lastModifiedBy>
  <dcterms:modified xsi:type="dcterms:W3CDTF">2024-11-14T07:36:13Z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5DA3A280FE8A491D91F16AC9CFEBE11F_13</vt:lpwstr>
  </property>
</Properties>
</file>